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rPr>
        <w:id w:val="2118721548"/>
        <w:docPartObj>
          <w:docPartGallery w:val="Cover Pages"/>
          <w:docPartUnique/>
        </w:docPartObj>
      </w:sdtPr>
      <w:sdtEndPr>
        <w:rPr>
          <w:rFonts w:ascii="Times New Roman" w:hAnsi="Times New Roman" w:cs="Times New Roman"/>
        </w:rPr>
      </w:sdtEndPr>
      <w:sdtContent>
        <w:p w:rsidR="00677D82" w:rsidRPr="00BD14FD" w:rsidRDefault="00B93507" w:rsidP="00B93507">
          <w:pPr>
            <w:pStyle w:val="Heading1"/>
          </w:pPr>
          <w:r>
            <w:t>HARLING PARISH COUNCIL RISK ASSESSEMENT AND MANAGEMENT SCHEME</w:t>
          </w:r>
        </w:p>
        <w:p w:rsidR="00677D82" w:rsidRPr="00BD14FD" w:rsidRDefault="00677D82">
          <w:pPr>
            <w:rPr>
              <w:rFonts w:ascii="Times New Roman" w:hAnsi="Times New Roman" w:cs="Times New Roman"/>
              <w:sz w:val="24"/>
              <w:szCs w:val="24"/>
            </w:rPr>
          </w:pPr>
          <w:r w:rsidRPr="00BD14FD">
            <w:rPr>
              <w:rFonts w:ascii="Times New Roman" w:hAnsi="Times New Roman" w:cs="Times New Roman"/>
              <w:sz w:val="24"/>
              <w:szCs w:val="24"/>
            </w:rPr>
            <w:t xml:space="preserve">Risk is the threat that an event or action </w:t>
          </w:r>
          <w:r w:rsidR="007C67EA" w:rsidRPr="00BD14FD">
            <w:rPr>
              <w:rFonts w:ascii="Times New Roman" w:hAnsi="Times New Roman" w:cs="Times New Roman"/>
              <w:sz w:val="24"/>
              <w:szCs w:val="24"/>
            </w:rPr>
            <w:t>will</w:t>
          </w:r>
          <w:r w:rsidRPr="00BD14FD">
            <w:rPr>
              <w:rFonts w:ascii="Times New Roman" w:hAnsi="Times New Roman" w:cs="Times New Roman"/>
              <w:sz w:val="24"/>
              <w:szCs w:val="24"/>
            </w:rPr>
            <w:t xml:space="preserve"> adversely affect an organisations ability to achieve its objectives or successfully </w:t>
          </w:r>
          <w:r w:rsidR="007C67EA" w:rsidRPr="00BD14FD">
            <w:rPr>
              <w:rFonts w:ascii="Times New Roman" w:hAnsi="Times New Roman" w:cs="Times New Roman"/>
              <w:sz w:val="24"/>
              <w:szCs w:val="24"/>
            </w:rPr>
            <w:t>execute</w:t>
          </w:r>
          <w:r w:rsidRPr="00BD14FD">
            <w:rPr>
              <w:rFonts w:ascii="Times New Roman" w:hAnsi="Times New Roman" w:cs="Times New Roman"/>
              <w:sz w:val="24"/>
              <w:szCs w:val="24"/>
            </w:rPr>
            <w:t xml:space="preserve"> its </w:t>
          </w:r>
          <w:r w:rsidR="007C67EA" w:rsidRPr="00BD14FD">
            <w:rPr>
              <w:rFonts w:ascii="Times New Roman" w:hAnsi="Times New Roman" w:cs="Times New Roman"/>
              <w:sz w:val="24"/>
              <w:szCs w:val="24"/>
            </w:rPr>
            <w:t>strategies</w:t>
          </w:r>
          <w:r w:rsidRPr="00BD14FD">
            <w:rPr>
              <w:rFonts w:ascii="Times New Roman" w:hAnsi="Times New Roman" w:cs="Times New Roman"/>
              <w:sz w:val="24"/>
              <w:szCs w:val="24"/>
            </w:rPr>
            <w:t xml:space="preserve">.  Risk </w:t>
          </w:r>
          <w:r w:rsidR="007C67EA" w:rsidRPr="00BD14FD">
            <w:rPr>
              <w:rFonts w:ascii="Times New Roman" w:hAnsi="Times New Roman" w:cs="Times New Roman"/>
              <w:sz w:val="24"/>
              <w:szCs w:val="24"/>
            </w:rPr>
            <w:t>Management</w:t>
          </w:r>
          <w:r w:rsidRPr="00BD14FD">
            <w:rPr>
              <w:rFonts w:ascii="Times New Roman" w:hAnsi="Times New Roman" w:cs="Times New Roman"/>
              <w:sz w:val="24"/>
              <w:szCs w:val="24"/>
            </w:rPr>
            <w:t xml:space="preserve"> is the process by which risks are identified, evaluated and controlled.  It is a key element of the framework of governance together with community </w:t>
          </w:r>
          <w:r w:rsidR="007C67EA" w:rsidRPr="00BD14FD">
            <w:rPr>
              <w:rFonts w:ascii="Times New Roman" w:hAnsi="Times New Roman" w:cs="Times New Roman"/>
              <w:sz w:val="24"/>
              <w:szCs w:val="24"/>
            </w:rPr>
            <w:t>focus</w:t>
          </w:r>
          <w:r w:rsidRPr="00BD14FD">
            <w:rPr>
              <w:rFonts w:ascii="Times New Roman" w:hAnsi="Times New Roman" w:cs="Times New Roman"/>
              <w:sz w:val="24"/>
              <w:szCs w:val="24"/>
            </w:rPr>
            <w:t>, structures and processes, standards of conduct and service delivery arrangements.</w:t>
          </w:r>
        </w:p>
        <w:p w:rsidR="00677D82" w:rsidRDefault="00677D82">
          <w:pPr>
            <w:rPr>
              <w:rFonts w:ascii="Times New Roman" w:hAnsi="Times New Roman" w:cs="Times New Roman"/>
              <w:sz w:val="24"/>
              <w:szCs w:val="24"/>
            </w:rPr>
          </w:pPr>
          <w:r w:rsidRPr="00BD14FD">
            <w:rPr>
              <w:rFonts w:ascii="Times New Roman" w:hAnsi="Times New Roman" w:cs="Times New Roman"/>
              <w:sz w:val="24"/>
              <w:szCs w:val="24"/>
            </w:rPr>
            <w:t xml:space="preserve">This document has been produced </w:t>
          </w:r>
          <w:r w:rsidR="007C67EA" w:rsidRPr="00BD14FD">
            <w:rPr>
              <w:rFonts w:ascii="Times New Roman" w:hAnsi="Times New Roman" w:cs="Times New Roman"/>
              <w:sz w:val="24"/>
              <w:szCs w:val="24"/>
            </w:rPr>
            <w:t>to</w:t>
          </w:r>
          <w:r w:rsidRPr="00BD14FD">
            <w:rPr>
              <w:rFonts w:ascii="Times New Roman" w:hAnsi="Times New Roman" w:cs="Times New Roman"/>
              <w:sz w:val="24"/>
              <w:szCs w:val="24"/>
            </w:rPr>
            <w:t xml:space="preserve"> enable the Parish Council to assess the risks that </w:t>
          </w:r>
          <w:r w:rsidR="007C67EA" w:rsidRPr="00BD14FD">
            <w:rPr>
              <w:rFonts w:ascii="Times New Roman" w:hAnsi="Times New Roman" w:cs="Times New Roman"/>
              <w:sz w:val="24"/>
              <w:szCs w:val="24"/>
            </w:rPr>
            <w:t>it</w:t>
          </w:r>
          <w:r w:rsidRPr="00BD14FD">
            <w:rPr>
              <w:rFonts w:ascii="Times New Roman" w:hAnsi="Times New Roman" w:cs="Times New Roman"/>
              <w:sz w:val="24"/>
              <w:szCs w:val="24"/>
            </w:rPr>
            <w:t xml:space="preserve"> faces and satisfy itself that it has taken adequate steps to minimise them. The council</w:t>
          </w:r>
          <w:r w:rsidR="00CD4C1F" w:rsidRPr="00BD14FD">
            <w:rPr>
              <w:rFonts w:ascii="Times New Roman" w:hAnsi="Times New Roman" w:cs="Times New Roman"/>
              <w:sz w:val="24"/>
              <w:szCs w:val="24"/>
            </w:rPr>
            <w:t xml:space="preserve"> is</w:t>
          </w:r>
          <w:r w:rsidRPr="00BD14FD">
            <w:rPr>
              <w:rFonts w:ascii="Times New Roman" w:hAnsi="Times New Roman" w:cs="Times New Roman"/>
              <w:sz w:val="24"/>
              <w:szCs w:val="24"/>
            </w:rPr>
            <w:t xml:space="preserve"> aware that although some risks can never be eliminated fully, it has in place a </w:t>
          </w:r>
          <w:r w:rsidR="007C67EA" w:rsidRPr="00BD14FD">
            <w:rPr>
              <w:rFonts w:ascii="Times New Roman" w:hAnsi="Times New Roman" w:cs="Times New Roman"/>
              <w:sz w:val="24"/>
              <w:szCs w:val="24"/>
            </w:rPr>
            <w:t>strategy</w:t>
          </w:r>
          <w:r w:rsidRPr="00BD14FD">
            <w:rPr>
              <w:rFonts w:ascii="Times New Roman" w:hAnsi="Times New Roman" w:cs="Times New Roman"/>
              <w:sz w:val="24"/>
              <w:szCs w:val="24"/>
            </w:rPr>
            <w:t xml:space="preserve"> that provides a structured, systematic and focused app</w:t>
          </w:r>
          <w:r w:rsidR="00BD14FD">
            <w:rPr>
              <w:rFonts w:ascii="Times New Roman" w:hAnsi="Times New Roman" w:cs="Times New Roman"/>
              <w:sz w:val="24"/>
              <w:szCs w:val="24"/>
            </w:rPr>
            <w:t>roach to management risks.</w:t>
          </w:r>
        </w:p>
        <w:p w:rsidR="00B93507" w:rsidRDefault="00B93507">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 xml:space="preserve">It is paramount that special attention is paid to having the correct insurance policies in place. </w:t>
          </w:r>
          <w:r w:rsidRPr="00B93507">
            <w:rPr>
              <w:rFonts w:ascii="Times New Roman" w:hAnsi="Times New Roman" w:cs="Times New Roman"/>
              <w:sz w:val="24"/>
              <w:szCs w:val="24"/>
              <w:shd w:val="clear" w:color="auto" w:fill="F8F8F8"/>
            </w:rPr>
            <w:t>This will</w:t>
          </w:r>
          <w:r>
            <w:rPr>
              <w:rFonts w:ascii="Times New Roman" w:hAnsi="Times New Roman" w:cs="Times New Roman"/>
              <w:sz w:val="24"/>
              <w:szCs w:val="24"/>
              <w:shd w:val="clear" w:color="auto" w:fill="F8F8F8"/>
            </w:rPr>
            <w:t xml:space="preserve"> provide protection against the</w:t>
          </w:r>
          <w:r w:rsidRPr="00B93507">
            <w:rPr>
              <w:rFonts w:ascii="Times New Roman" w:hAnsi="Times New Roman" w:cs="Times New Roman"/>
              <w:sz w:val="24"/>
              <w:szCs w:val="24"/>
              <w:shd w:val="clear" w:color="auto" w:fill="F8F8F8"/>
            </w:rPr>
            <w:t xml:space="preserve"> legal liability for bodily injury to third parties or third party property damage – as a direct result of the Council’s negligence. </w:t>
          </w:r>
          <w:r>
            <w:rPr>
              <w:rFonts w:ascii="Times New Roman" w:hAnsi="Times New Roman" w:cs="Times New Roman"/>
              <w:sz w:val="24"/>
              <w:szCs w:val="24"/>
              <w:shd w:val="clear" w:color="auto" w:fill="F8F8F8"/>
            </w:rPr>
            <w:t>Harling Parish Councils Public Liability insurance is £10,000.000 (any one event).</w:t>
          </w:r>
        </w:p>
        <w:p w:rsidR="00BD14FD" w:rsidRPr="00BD14FD" w:rsidRDefault="00B93507">
          <w:pPr>
            <w:rPr>
              <w:rFonts w:ascii="Times New Roman" w:hAnsi="Times New Roman" w:cs="Times New Roman"/>
              <w:sz w:val="24"/>
              <w:szCs w:val="24"/>
            </w:rPr>
          </w:pPr>
          <w:r>
            <w:rPr>
              <w:rFonts w:ascii="Times New Roman" w:hAnsi="Times New Roman" w:cs="Times New Roman"/>
              <w:sz w:val="24"/>
              <w:szCs w:val="24"/>
              <w:shd w:val="clear" w:color="auto" w:fill="F8F8F8"/>
            </w:rPr>
            <w:t xml:space="preserve">Employers Liability </w:t>
          </w:r>
          <w:r w:rsidRPr="00B93507">
            <w:rPr>
              <w:rFonts w:ascii="Times New Roman" w:hAnsi="Times New Roman" w:cs="Times New Roman"/>
              <w:sz w:val="24"/>
              <w:szCs w:val="24"/>
              <w:shd w:val="clear" w:color="auto" w:fill="F8F8F8"/>
            </w:rPr>
            <w:t>covers the legal liability of the Council for negligence following death or bodily injury or disease sustained by Employees, Councillors and Volunteers during and arising out of the course of their employment, including Corporate Manslaughter and Homicide. If the Council has employees then Employers’ Liability is a legal requirement.</w:t>
          </w:r>
          <w:r>
            <w:rPr>
              <w:rFonts w:ascii="Times New Roman" w:hAnsi="Times New Roman" w:cs="Times New Roman"/>
              <w:sz w:val="24"/>
              <w:szCs w:val="24"/>
              <w:shd w:val="clear" w:color="auto" w:fill="F8F8F8"/>
            </w:rPr>
            <w:t xml:space="preserve"> Harling Parish Councils policy covers up to £10,000,000 (any one event)</w:t>
          </w:r>
        </w:p>
        <w:p w:rsidR="00B93507" w:rsidRDefault="00CD4C1F" w:rsidP="00B93507">
          <w:pPr>
            <w:rPr>
              <w:rFonts w:ascii="Times New Roman" w:hAnsi="Times New Roman" w:cs="Times New Roman"/>
              <w:sz w:val="24"/>
              <w:szCs w:val="24"/>
            </w:rPr>
          </w:pPr>
          <w:r w:rsidRPr="00BD14FD">
            <w:rPr>
              <w:rFonts w:ascii="Times New Roman" w:hAnsi="Times New Roman" w:cs="Times New Roman"/>
              <w:sz w:val="24"/>
              <w:szCs w:val="24"/>
            </w:rPr>
            <w:t>To f</w:t>
          </w:r>
          <w:r w:rsidR="00BD14FD" w:rsidRPr="00BD14FD">
            <w:rPr>
              <w:rFonts w:ascii="Times New Roman" w:hAnsi="Times New Roman" w:cs="Times New Roman"/>
              <w:sz w:val="24"/>
              <w:szCs w:val="24"/>
            </w:rPr>
            <w:t>urther ensure we identify risks and act lawfully:</w:t>
          </w:r>
        </w:p>
        <w:p w:rsidR="00CD4C1F" w:rsidRPr="00B93507" w:rsidRDefault="00CD4C1F" w:rsidP="00B93507">
          <w:pPr>
            <w:pStyle w:val="ListParagraph"/>
            <w:numPr>
              <w:ilvl w:val="0"/>
              <w:numId w:val="2"/>
            </w:numPr>
            <w:rPr>
              <w:rFonts w:ascii="Times New Roman" w:hAnsi="Times New Roman" w:cs="Times New Roman"/>
              <w:sz w:val="24"/>
              <w:szCs w:val="24"/>
            </w:rPr>
          </w:pPr>
          <w:r w:rsidRPr="00B93507">
            <w:rPr>
              <w:rFonts w:ascii="Times New Roman" w:hAnsi="Times New Roman" w:cs="Times New Roman"/>
              <w:sz w:val="24"/>
              <w:szCs w:val="24"/>
            </w:rPr>
            <w:t>Dates of reviews of all policies and procedures are recorded on the ‘policy review document’</w:t>
          </w:r>
          <w:r w:rsidR="003404F1">
            <w:rPr>
              <w:rFonts w:ascii="Times New Roman" w:hAnsi="Times New Roman" w:cs="Times New Roman"/>
              <w:sz w:val="24"/>
              <w:szCs w:val="24"/>
            </w:rPr>
            <w:t xml:space="preserve"> (this scheme reviewed annually)</w:t>
          </w:r>
        </w:p>
        <w:p w:rsidR="00CD4C1F" w:rsidRPr="00BD14FD" w:rsidRDefault="00CD4C1F" w:rsidP="00BD14FD">
          <w:pPr>
            <w:pStyle w:val="ListParagraph"/>
            <w:numPr>
              <w:ilvl w:val="0"/>
              <w:numId w:val="2"/>
            </w:numPr>
            <w:rPr>
              <w:rFonts w:ascii="Times New Roman" w:hAnsi="Times New Roman" w:cs="Times New Roman"/>
              <w:sz w:val="24"/>
              <w:szCs w:val="24"/>
            </w:rPr>
          </w:pPr>
          <w:r w:rsidRPr="00BD14FD">
            <w:rPr>
              <w:rFonts w:ascii="Times New Roman" w:hAnsi="Times New Roman" w:cs="Times New Roman"/>
              <w:sz w:val="24"/>
              <w:szCs w:val="24"/>
            </w:rPr>
            <w:t>Insurance renewal documents are reviewed by full council prior to renewal</w:t>
          </w:r>
        </w:p>
        <w:p w:rsidR="00CD4C1F" w:rsidRPr="00BD14FD" w:rsidRDefault="00CD4C1F" w:rsidP="00BD14FD">
          <w:pPr>
            <w:pStyle w:val="ListParagraph"/>
            <w:numPr>
              <w:ilvl w:val="0"/>
              <w:numId w:val="2"/>
            </w:numPr>
            <w:rPr>
              <w:rFonts w:ascii="Times New Roman" w:hAnsi="Times New Roman" w:cs="Times New Roman"/>
              <w:sz w:val="24"/>
              <w:szCs w:val="24"/>
            </w:rPr>
          </w:pPr>
          <w:r w:rsidRPr="00BD14FD">
            <w:rPr>
              <w:rFonts w:ascii="Times New Roman" w:hAnsi="Times New Roman" w:cs="Times New Roman"/>
              <w:sz w:val="24"/>
              <w:szCs w:val="24"/>
            </w:rPr>
            <w:t>Groundsmen reminded to carry out visual checks on all c</w:t>
          </w:r>
          <w:r w:rsidR="00BD14FD" w:rsidRPr="00BD14FD">
            <w:rPr>
              <w:rFonts w:ascii="Times New Roman" w:hAnsi="Times New Roman" w:cs="Times New Roman"/>
              <w:sz w:val="24"/>
              <w:szCs w:val="24"/>
            </w:rPr>
            <w:t>ouncil assets and responsibilities</w:t>
          </w:r>
          <w:r w:rsidRPr="00BD14FD">
            <w:rPr>
              <w:rFonts w:ascii="Times New Roman" w:hAnsi="Times New Roman" w:cs="Times New Roman"/>
              <w:sz w:val="24"/>
              <w:szCs w:val="24"/>
            </w:rPr>
            <w:t xml:space="preserve"> during </w:t>
          </w:r>
          <w:r w:rsidR="00BD14FD" w:rsidRPr="00BD14FD">
            <w:rPr>
              <w:rFonts w:ascii="Times New Roman" w:hAnsi="Times New Roman" w:cs="Times New Roman"/>
              <w:sz w:val="24"/>
              <w:szCs w:val="24"/>
            </w:rPr>
            <w:t xml:space="preserve">their </w:t>
          </w:r>
          <w:r w:rsidRPr="00BD14FD">
            <w:rPr>
              <w:rFonts w:ascii="Times New Roman" w:hAnsi="Times New Roman" w:cs="Times New Roman"/>
              <w:sz w:val="24"/>
              <w:szCs w:val="24"/>
            </w:rPr>
            <w:t xml:space="preserve">working day </w:t>
          </w:r>
          <w:r w:rsidR="00B93507">
            <w:rPr>
              <w:rFonts w:ascii="Times New Roman" w:hAnsi="Times New Roman" w:cs="Times New Roman"/>
              <w:sz w:val="24"/>
              <w:szCs w:val="24"/>
            </w:rPr>
            <w:t xml:space="preserve">and report </w:t>
          </w:r>
          <w:proofErr w:type="gramStart"/>
          <w:r w:rsidR="00B93507">
            <w:rPr>
              <w:rFonts w:ascii="Times New Roman" w:hAnsi="Times New Roman" w:cs="Times New Roman"/>
              <w:sz w:val="24"/>
              <w:szCs w:val="24"/>
            </w:rPr>
            <w:t>asap</w:t>
          </w:r>
          <w:proofErr w:type="gramEnd"/>
          <w:r w:rsidR="00B93507">
            <w:rPr>
              <w:rFonts w:ascii="Times New Roman" w:hAnsi="Times New Roman" w:cs="Times New Roman"/>
              <w:sz w:val="24"/>
              <w:szCs w:val="24"/>
            </w:rPr>
            <w:t>.</w:t>
          </w:r>
        </w:p>
        <w:p w:rsidR="00CD4C1F" w:rsidRDefault="00CD4C1F" w:rsidP="00BD14FD">
          <w:pPr>
            <w:pStyle w:val="ListParagraph"/>
            <w:numPr>
              <w:ilvl w:val="0"/>
              <w:numId w:val="2"/>
            </w:numPr>
            <w:rPr>
              <w:rFonts w:ascii="Times New Roman" w:hAnsi="Times New Roman" w:cs="Times New Roman"/>
              <w:sz w:val="24"/>
              <w:szCs w:val="24"/>
            </w:rPr>
          </w:pPr>
          <w:r w:rsidRPr="00BD14FD">
            <w:rPr>
              <w:rFonts w:ascii="Times New Roman" w:hAnsi="Times New Roman" w:cs="Times New Roman"/>
              <w:sz w:val="24"/>
              <w:szCs w:val="24"/>
            </w:rPr>
            <w:t>Equipment serviced and repaired as required, full training given on new equipment</w:t>
          </w:r>
        </w:p>
        <w:p w:rsidR="00EF787F" w:rsidRDefault="00EF787F" w:rsidP="00BD14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Only qualified inspectors used to inspect those medium risk assets</w:t>
          </w:r>
        </w:p>
        <w:p w:rsidR="00EF787F" w:rsidRDefault="00EF787F" w:rsidP="00BD14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Council documents to be held/disposed of in line with Data Management and GDPR legislation</w:t>
          </w:r>
        </w:p>
        <w:p w:rsidR="00EF787F" w:rsidRPr="00BD14FD" w:rsidRDefault="00736F17" w:rsidP="00BD14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Inspection documents </w:t>
          </w:r>
          <w:r w:rsidR="00EF787F">
            <w:rPr>
              <w:rFonts w:ascii="Times New Roman" w:hAnsi="Times New Roman" w:cs="Times New Roman"/>
              <w:sz w:val="24"/>
              <w:szCs w:val="24"/>
            </w:rPr>
            <w:t xml:space="preserve">to be recorded and kept </w:t>
          </w:r>
          <w:r>
            <w:rPr>
              <w:rFonts w:ascii="Times New Roman" w:hAnsi="Times New Roman" w:cs="Times New Roman"/>
              <w:sz w:val="24"/>
              <w:szCs w:val="24"/>
            </w:rPr>
            <w:t xml:space="preserve">by Council safely </w:t>
          </w:r>
          <w:r w:rsidR="00EF787F">
            <w:rPr>
              <w:rFonts w:ascii="Times New Roman" w:hAnsi="Times New Roman" w:cs="Times New Roman"/>
              <w:sz w:val="24"/>
              <w:szCs w:val="24"/>
            </w:rPr>
            <w:t>(park inspections 21 years)</w:t>
          </w:r>
        </w:p>
        <w:p w:rsidR="00677D82" w:rsidRPr="00BD14FD" w:rsidRDefault="00677D82" w:rsidP="00677D82">
          <w:pPr>
            <w:pStyle w:val="ListParagraph"/>
            <w:rPr>
              <w:rFonts w:ascii="Times New Roman" w:hAnsi="Times New Roman" w:cs="Times New Roman"/>
              <w:sz w:val="24"/>
              <w:szCs w:val="24"/>
            </w:rPr>
          </w:pPr>
        </w:p>
        <w:p w:rsidR="00CD4C1F" w:rsidRPr="00BD14FD" w:rsidRDefault="00CD4C1F">
          <w:pPr>
            <w:rPr>
              <w:rFonts w:ascii="Times New Roman" w:hAnsi="Times New Roman" w:cs="Times New Roman"/>
            </w:rPr>
          </w:pPr>
        </w:p>
        <w:p w:rsidR="00677D82" w:rsidRPr="00BD14FD" w:rsidRDefault="00F1183E">
          <w:pPr>
            <w:rPr>
              <w:rFonts w:ascii="Times New Roman" w:hAnsi="Times New Roman" w:cs="Times New Roman"/>
            </w:rPr>
          </w:pPr>
        </w:p>
      </w:sdtContent>
    </w:sdt>
    <w:p w:rsidR="00486D87" w:rsidRPr="00BD14FD" w:rsidRDefault="00CF12E2" w:rsidP="003B14E8">
      <w:pPr>
        <w:pStyle w:val="Heading1"/>
        <w:jc w:val="center"/>
        <w:rPr>
          <w:rFonts w:ascii="Times New Roman" w:hAnsi="Times New Roman" w:cs="Times New Roman"/>
        </w:rPr>
      </w:pPr>
      <w:r w:rsidRPr="00BD14FD">
        <w:rPr>
          <w:rFonts w:ascii="Times New Roman" w:hAnsi="Times New Roman" w:cs="Times New Roman"/>
        </w:rPr>
        <w:lastRenderedPageBreak/>
        <w:t>HARLING PARISH COUNCIL RISK ASSESMENT AND MANAGEMENT</w:t>
      </w:r>
    </w:p>
    <w:p w:rsidR="00CF12E2" w:rsidRPr="00BD14FD" w:rsidRDefault="00BD14FD" w:rsidP="00F53C78">
      <w:pPr>
        <w:jc w:val="center"/>
        <w:rPr>
          <w:rFonts w:ascii="Times New Roman" w:hAnsi="Times New Roman" w:cs="Times New Roman"/>
          <w:color w:val="FF0000"/>
          <w:sz w:val="28"/>
          <w:szCs w:val="28"/>
        </w:rPr>
      </w:pPr>
      <w:r w:rsidRPr="00BD14FD">
        <w:rPr>
          <w:rFonts w:ascii="Times New Roman" w:hAnsi="Times New Roman" w:cs="Times New Roman"/>
          <w:color w:val="FF0000"/>
          <w:sz w:val="28"/>
          <w:szCs w:val="28"/>
        </w:rPr>
        <w:t>L = Low Risk</w:t>
      </w:r>
      <w:r w:rsidRPr="00BD14FD">
        <w:rPr>
          <w:rFonts w:ascii="Times New Roman" w:hAnsi="Times New Roman" w:cs="Times New Roman"/>
          <w:color w:val="FF0000"/>
          <w:sz w:val="28"/>
          <w:szCs w:val="28"/>
        </w:rPr>
        <w:tab/>
      </w:r>
      <w:r w:rsidRPr="00BD14FD">
        <w:rPr>
          <w:rFonts w:ascii="Times New Roman" w:hAnsi="Times New Roman" w:cs="Times New Roman"/>
          <w:color w:val="FF0000"/>
          <w:sz w:val="28"/>
          <w:szCs w:val="28"/>
        </w:rPr>
        <w:tab/>
        <w:t>M= Medium Risk</w:t>
      </w:r>
      <w:r w:rsidRPr="00BD14FD">
        <w:rPr>
          <w:rFonts w:ascii="Times New Roman" w:hAnsi="Times New Roman" w:cs="Times New Roman"/>
          <w:color w:val="FF0000"/>
          <w:sz w:val="28"/>
          <w:szCs w:val="28"/>
        </w:rPr>
        <w:tab/>
      </w:r>
      <w:r w:rsidRPr="00BD14FD">
        <w:rPr>
          <w:rFonts w:ascii="Times New Roman" w:hAnsi="Times New Roman" w:cs="Times New Roman"/>
          <w:color w:val="FF0000"/>
          <w:sz w:val="28"/>
          <w:szCs w:val="28"/>
        </w:rPr>
        <w:tab/>
        <w:t>H= High Risk</w:t>
      </w:r>
    </w:p>
    <w:tbl>
      <w:tblPr>
        <w:tblStyle w:val="TableGrid"/>
        <w:tblW w:w="14454" w:type="dxa"/>
        <w:tblLook w:val="04A0" w:firstRow="1" w:lastRow="0" w:firstColumn="1" w:lastColumn="0" w:noHBand="0" w:noVBand="1"/>
      </w:tblPr>
      <w:tblGrid>
        <w:gridCol w:w="3499"/>
        <w:gridCol w:w="2617"/>
        <w:gridCol w:w="1166"/>
        <w:gridCol w:w="7172"/>
      </w:tblGrid>
      <w:tr w:rsidR="001C4337" w:rsidRPr="00BD14FD" w:rsidTr="001C4337">
        <w:tc>
          <w:tcPr>
            <w:tcW w:w="2676" w:type="dxa"/>
          </w:tcPr>
          <w:p w:rsidR="001C4337" w:rsidRPr="00BD14FD" w:rsidRDefault="001C4337" w:rsidP="00CF12E2">
            <w:pPr>
              <w:rPr>
                <w:rFonts w:ascii="Times New Roman" w:hAnsi="Times New Roman" w:cs="Times New Roman"/>
                <w:b/>
                <w:sz w:val="28"/>
                <w:szCs w:val="28"/>
              </w:rPr>
            </w:pPr>
            <w:r w:rsidRPr="00BD14FD">
              <w:rPr>
                <w:rFonts w:ascii="Times New Roman" w:hAnsi="Times New Roman" w:cs="Times New Roman"/>
                <w:b/>
                <w:sz w:val="28"/>
                <w:szCs w:val="28"/>
              </w:rPr>
              <w:t>AREA</w:t>
            </w:r>
            <w:r w:rsidR="00AA530B">
              <w:rPr>
                <w:rFonts w:ascii="Times New Roman" w:hAnsi="Times New Roman" w:cs="Times New Roman"/>
                <w:b/>
                <w:sz w:val="28"/>
                <w:szCs w:val="28"/>
              </w:rPr>
              <w:t>/ADMINISTRATVE</w:t>
            </w:r>
          </w:p>
        </w:tc>
        <w:tc>
          <w:tcPr>
            <w:tcW w:w="2677" w:type="dxa"/>
          </w:tcPr>
          <w:p w:rsidR="001C4337" w:rsidRPr="00BD14FD" w:rsidRDefault="001C4337" w:rsidP="00CF12E2">
            <w:pPr>
              <w:rPr>
                <w:rFonts w:ascii="Times New Roman" w:hAnsi="Times New Roman" w:cs="Times New Roman"/>
                <w:b/>
                <w:sz w:val="28"/>
                <w:szCs w:val="28"/>
              </w:rPr>
            </w:pPr>
            <w:r w:rsidRPr="00BD14FD">
              <w:rPr>
                <w:rFonts w:ascii="Times New Roman" w:hAnsi="Times New Roman" w:cs="Times New Roman"/>
                <w:b/>
                <w:sz w:val="28"/>
                <w:szCs w:val="28"/>
              </w:rPr>
              <w:t>RISK</w:t>
            </w:r>
          </w:p>
        </w:tc>
        <w:tc>
          <w:tcPr>
            <w:tcW w:w="1088" w:type="dxa"/>
          </w:tcPr>
          <w:p w:rsidR="001C4337" w:rsidRPr="00BD14FD" w:rsidRDefault="001C4337" w:rsidP="00CF12E2">
            <w:pPr>
              <w:rPr>
                <w:rFonts w:ascii="Times New Roman" w:hAnsi="Times New Roman" w:cs="Times New Roman"/>
                <w:b/>
                <w:sz w:val="28"/>
                <w:szCs w:val="28"/>
              </w:rPr>
            </w:pPr>
            <w:r w:rsidRPr="00BD14FD">
              <w:rPr>
                <w:rFonts w:ascii="Times New Roman" w:hAnsi="Times New Roman" w:cs="Times New Roman"/>
                <w:b/>
                <w:sz w:val="28"/>
                <w:szCs w:val="28"/>
              </w:rPr>
              <w:t>LEVEL</w:t>
            </w:r>
          </w:p>
        </w:tc>
        <w:tc>
          <w:tcPr>
            <w:tcW w:w="8013" w:type="dxa"/>
          </w:tcPr>
          <w:p w:rsidR="001C4337" w:rsidRPr="00BD14FD" w:rsidRDefault="001C4337" w:rsidP="00CF12E2">
            <w:pPr>
              <w:rPr>
                <w:rFonts w:ascii="Times New Roman" w:hAnsi="Times New Roman" w:cs="Times New Roman"/>
                <w:b/>
                <w:sz w:val="28"/>
                <w:szCs w:val="28"/>
              </w:rPr>
            </w:pPr>
            <w:r w:rsidRPr="00BD14FD">
              <w:rPr>
                <w:rFonts w:ascii="Times New Roman" w:hAnsi="Times New Roman" w:cs="Times New Roman"/>
                <w:b/>
                <w:sz w:val="28"/>
                <w:szCs w:val="28"/>
              </w:rPr>
              <w:t>MANAGEMENT</w:t>
            </w:r>
          </w:p>
        </w:tc>
      </w:tr>
      <w:tr w:rsidR="001C4337" w:rsidRPr="00BD14FD" w:rsidTr="001C4337">
        <w:tc>
          <w:tcPr>
            <w:tcW w:w="2676" w:type="dxa"/>
          </w:tcPr>
          <w:p w:rsidR="00AA530B" w:rsidRPr="00BD14FD" w:rsidRDefault="00AA530B" w:rsidP="00AA530B">
            <w:pPr>
              <w:rPr>
                <w:rFonts w:ascii="Times New Roman" w:hAnsi="Times New Roman" w:cs="Times New Roman"/>
                <w:sz w:val="28"/>
                <w:szCs w:val="28"/>
              </w:rPr>
            </w:pPr>
            <w:r>
              <w:rPr>
                <w:rFonts w:ascii="Times New Roman" w:hAnsi="Times New Roman" w:cs="Times New Roman"/>
                <w:sz w:val="28"/>
                <w:szCs w:val="28"/>
              </w:rPr>
              <w:t xml:space="preserve">ASSETS </w:t>
            </w:r>
          </w:p>
          <w:p w:rsidR="00EC23C4" w:rsidRPr="00BD14FD" w:rsidRDefault="00EF787F" w:rsidP="00CF12E2">
            <w:pPr>
              <w:rPr>
                <w:rFonts w:ascii="Times New Roman" w:hAnsi="Times New Roman" w:cs="Times New Roman"/>
                <w:sz w:val="28"/>
                <w:szCs w:val="28"/>
              </w:rPr>
            </w:pPr>
            <w:r>
              <w:rPr>
                <w:rFonts w:ascii="Times New Roman" w:hAnsi="Times New Roman" w:cs="Times New Roman"/>
                <w:sz w:val="28"/>
                <w:szCs w:val="28"/>
              </w:rPr>
              <w:t>(Council does not directly manage occupied buildings)</w:t>
            </w:r>
          </w:p>
        </w:tc>
        <w:tc>
          <w:tcPr>
            <w:tcW w:w="2677" w:type="dxa"/>
          </w:tcPr>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Protection of property</w:t>
            </w:r>
            <w:r w:rsidR="00B94538" w:rsidRPr="00BD14FD">
              <w:rPr>
                <w:rFonts w:ascii="Times New Roman" w:hAnsi="Times New Roman" w:cs="Times New Roman"/>
                <w:sz w:val="28"/>
                <w:szCs w:val="28"/>
              </w:rPr>
              <w:t xml:space="preserve"> and users from accident, damage, loss</w:t>
            </w:r>
          </w:p>
        </w:tc>
        <w:tc>
          <w:tcPr>
            <w:tcW w:w="1088" w:type="dxa"/>
          </w:tcPr>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M</w:t>
            </w:r>
          </w:p>
        </w:tc>
        <w:tc>
          <w:tcPr>
            <w:tcW w:w="8013" w:type="dxa"/>
          </w:tcPr>
          <w:p w:rsidR="00EF787F"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Buildings insured, with val</w:t>
            </w:r>
            <w:r w:rsidR="00B94538" w:rsidRPr="00BD14FD">
              <w:rPr>
                <w:rFonts w:ascii="Times New Roman" w:hAnsi="Times New Roman" w:cs="Times New Roman"/>
                <w:sz w:val="28"/>
                <w:szCs w:val="28"/>
              </w:rPr>
              <w:t>ues increased annually by RPI, v</w:t>
            </w:r>
            <w:r w:rsidRPr="00BD14FD">
              <w:rPr>
                <w:rFonts w:ascii="Times New Roman" w:hAnsi="Times New Roman" w:cs="Times New Roman"/>
                <w:sz w:val="28"/>
                <w:szCs w:val="28"/>
              </w:rPr>
              <w:t>alues to be reviewed every 5 years</w:t>
            </w:r>
            <w:r w:rsidR="00B94538" w:rsidRPr="00BD14FD">
              <w:rPr>
                <w:rFonts w:ascii="Times New Roman" w:hAnsi="Times New Roman" w:cs="Times New Roman"/>
                <w:sz w:val="28"/>
                <w:szCs w:val="28"/>
              </w:rPr>
              <w:t xml:space="preserve">. </w:t>
            </w:r>
          </w:p>
          <w:p w:rsidR="001C4337" w:rsidRPr="00BD14FD" w:rsidRDefault="00EC23C4" w:rsidP="00CF12E2">
            <w:pPr>
              <w:rPr>
                <w:rFonts w:ascii="Times New Roman" w:hAnsi="Times New Roman" w:cs="Times New Roman"/>
                <w:sz w:val="28"/>
                <w:szCs w:val="28"/>
              </w:rPr>
            </w:pPr>
            <w:r>
              <w:rPr>
                <w:rFonts w:ascii="Times New Roman" w:hAnsi="Times New Roman" w:cs="Times New Roman"/>
                <w:sz w:val="28"/>
                <w:szCs w:val="28"/>
              </w:rPr>
              <w:t>Asset registers updated regularly.</w:t>
            </w:r>
          </w:p>
          <w:p w:rsidR="00B94538" w:rsidRPr="00BD14FD" w:rsidRDefault="00B94538" w:rsidP="00CF12E2">
            <w:pPr>
              <w:rPr>
                <w:rFonts w:ascii="Times New Roman" w:hAnsi="Times New Roman" w:cs="Times New Roman"/>
                <w:sz w:val="28"/>
                <w:szCs w:val="28"/>
              </w:rPr>
            </w:pPr>
          </w:p>
        </w:tc>
      </w:tr>
      <w:tr w:rsidR="001C4337" w:rsidRPr="00BD14FD" w:rsidTr="001C4337">
        <w:tc>
          <w:tcPr>
            <w:tcW w:w="2676" w:type="dxa"/>
          </w:tcPr>
          <w:p w:rsidR="001C4337" w:rsidRPr="00BD14FD" w:rsidRDefault="001C4337" w:rsidP="002E7AFC">
            <w:pPr>
              <w:rPr>
                <w:rFonts w:ascii="Times New Roman" w:hAnsi="Times New Roman" w:cs="Times New Roman"/>
                <w:sz w:val="28"/>
                <w:szCs w:val="28"/>
              </w:rPr>
            </w:pPr>
            <w:r w:rsidRPr="00BD14FD">
              <w:rPr>
                <w:rFonts w:ascii="Times New Roman" w:hAnsi="Times New Roman" w:cs="Times New Roman"/>
                <w:sz w:val="28"/>
                <w:szCs w:val="28"/>
              </w:rPr>
              <w:t>FINANCE</w:t>
            </w:r>
            <w:r w:rsidR="008A2F06" w:rsidRPr="00BD14FD">
              <w:rPr>
                <w:rFonts w:ascii="Times New Roman" w:hAnsi="Times New Roman" w:cs="Times New Roman"/>
                <w:sz w:val="28"/>
                <w:szCs w:val="28"/>
              </w:rPr>
              <w:t xml:space="preserve"> (controls and records, sound budgeting, banking, audit)</w:t>
            </w:r>
          </w:p>
        </w:tc>
        <w:tc>
          <w:tcPr>
            <w:tcW w:w="2677" w:type="dxa"/>
          </w:tcPr>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Loss of cash through theft or dishonesty</w:t>
            </w:r>
          </w:p>
          <w:p w:rsidR="001C4337" w:rsidRPr="00BD14FD" w:rsidRDefault="001C4337" w:rsidP="00CF12E2">
            <w:pPr>
              <w:rPr>
                <w:rFonts w:ascii="Times New Roman" w:hAnsi="Times New Roman" w:cs="Times New Roman"/>
                <w:sz w:val="28"/>
                <w:szCs w:val="28"/>
              </w:rPr>
            </w:pPr>
          </w:p>
          <w:p w:rsidR="008A2F06" w:rsidRPr="00BD14FD" w:rsidRDefault="008A2F06" w:rsidP="00CF12E2">
            <w:pPr>
              <w:rPr>
                <w:rFonts w:ascii="Times New Roman" w:hAnsi="Times New Roman" w:cs="Times New Roman"/>
                <w:sz w:val="28"/>
                <w:szCs w:val="28"/>
              </w:rPr>
            </w:pPr>
            <w:r w:rsidRPr="00BD14FD">
              <w:rPr>
                <w:rFonts w:ascii="Times New Roman" w:hAnsi="Times New Roman" w:cs="Times New Roman"/>
                <w:sz w:val="28"/>
                <w:szCs w:val="28"/>
              </w:rPr>
              <w:t>Inadequate record keeping</w:t>
            </w:r>
          </w:p>
          <w:p w:rsidR="008A2F06" w:rsidRPr="00BD14FD" w:rsidRDefault="008A2F06" w:rsidP="00CF12E2">
            <w:pPr>
              <w:rPr>
                <w:rFonts w:ascii="Times New Roman" w:hAnsi="Times New Roman" w:cs="Times New Roman"/>
                <w:sz w:val="28"/>
                <w:szCs w:val="28"/>
              </w:rPr>
            </w:pPr>
          </w:p>
          <w:p w:rsidR="008A2F06" w:rsidRDefault="008A2F06" w:rsidP="00CF12E2">
            <w:pPr>
              <w:rPr>
                <w:rFonts w:ascii="Times New Roman" w:hAnsi="Times New Roman" w:cs="Times New Roman"/>
                <w:sz w:val="28"/>
                <w:szCs w:val="28"/>
              </w:rPr>
            </w:pPr>
            <w:r w:rsidRPr="00BD14FD">
              <w:rPr>
                <w:rFonts w:ascii="Times New Roman" w:hAnsi="Times New Roman" w:cs="Times New Roman"/>
                <w:sz w:val="28"/>
                <w:szCs w:val="28"/>
              </w:rPr>
              <w:t>Missed deadlines</w:t>
            </w:r>
          </w:p>
          <w:p w:rsidR="00EC23C4" w:rsidRDefault="00EC23C4" w:rsidP="00CF12E2">
            <w:pPr>
              <w:rPr>
                <w:rFonts w:ascii="Times New Roman" w:hAnsi="Times New Roman" w:cs="Times New Roman"/>
                <w:sz w:val="28"/>
                <w:szCs w:val="28"/>
              </w:rPr>
            </w:pPr>
          </w:p>
          <w:p w:rsidR="00EC23C4" w:rsidRPr="00BD14FD" w:rsidRDefault="00EC23C4" w:rsidP="00CF12E2">
            <w:pPr>
              <w:rPr>
                <w:rFonts w:ascii="Times New Roman" w:hAnsi="Times New Roman" w:cs="Times New Roman"/>
                <w:sz w:val="28"/>
                <w:szCs w:val="28"/>
              </w:rPr>
            </w:pPr>
            <w:r>
              <w:rPr>
                <w:rFonts w:ascii="Times New Roman" w:hAnsi="Times New Roman" w:cs="Times New Roman"/>
                <w:sz w:val="28"/>
                <w:szCs w:val="28"/>
              </w:rPr>
              <w:t>Overspending</w:t>
            </w:r>
          </w:p>
          <w:p w:rsidR="008A2F06" w:rsidRPr="00BD14FD" w:rsidRDefault="008A2F06" w:rsidP="00CF12E2">
            <w:pPr>
              <w:rPr>
                <w:rFonts w:ascii="Times New Roman" w:hAnsi="Times New Roman" w:cs="Times New Roman"/>
                <w:sz w:val="28"/>
                <w:szCs w:val="28"/>
              </w:rPr>
            </w:pPr>
          </w:p>
        </w:tc>
        <w:tc>
          <w:tcPr>
            <w:tcW w:w="1088" w:type="dxa"/>
          </w:tcPr>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M</w:t>
            </w:r>
          </w:p>
        </w:tc>
        <w:tc>
          <w:tcPr>
            <w:tcW w:w="8013" w:type="dxa"/>
          </w:tcPr>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 xml:space="preserve">Early banking of any cash. Petty cash float not to exceed £200. Settle all accounts by cheque or direct payment via on line banking. Fidelity and loss insurance. Reviews of Financial </w:t>
            </w:r>
            <w:r w:rsidR="00B94538" w:rsidRPr="00BD14FD">
              <w:rPr>
                <w:rFonts w:ascii="Times New Roman" w:hAnsi="Times New Roman" w:cs="Times New Roman"/>
                <w:sz w:val="28"/>
                <w:szCs w:val="28"/>
              </w:rPr>
              <w:t>regulations.</w:t>
            </w:r>
          </w:p>
          <w:p w:rsidR="00EF787F" w:rsidRDefault="008A2F06" w:rsidP="008A2F06">
            <w:pPr>
              <w:rPr>
                <w:rFonts w:ascii="Times New Roman" w:hAnsi="Times New Roman" w:cs="Times New Roman"/>
                <w:sz w:val="28"/>
                <w:szCs w:val="28"/>
              </w:rPr>
            </w:pPr>
            <w:r w:rsidRPr="00BD14FD">
              <w:rPr>
                <w:rFonts w:ascii="Times New Roman" w:hAnsi="Times New Roman" w:cs="Times New Roman"/>
                <w:sz w:val="28"/>
                <w:szCs w:val="28"/>
              </w:rPr>
              <w:t xml:space="preserve">Monthly reconciliation. Reports to Council by RFO monthly. Internal Audit. External Audit. </w:t>
            </w:r>
          </w:p>
          <w:p w:rsidR="00EF787F" w:rsidRDefault="008A2F06" w:rsidP="008A2F06">
            <w:pPr>
              <w:rPr>
                <w:rFonts w:ascii="Times New Roman" w:hAnsi="Times New Roman" w:cs="Times New Roman"/>
                <w:sz w:val="28"/>
                <w:szCs w:val="28"/>
              </w:rPr>
            </w:pPr>
            <w:r w:rsidRPr="00BD14FD">
              <w:rPr>
                <w:rFonts w:ascii="Times New Roman" w:hAnsi="Times New Roman" w:cs="Times New Roman"/>
                <w:sz w:val="28"/>
                <w:szCs w:val="28"/>
              </w:rPr>
              <w:t xml:space="preserve"> Internal controls in place</w:t>
            </w:r>
            <w:r w:rsidR="00B94538" w:rsidRPr="00BD14FD">
              <w:rPr>
                <w:rFonts w:ascii="Times New Roman" w:hAnsi="Times New Roman" w:cs="Times New Roman"/>
                <w:sz w:val="28"/>
                <w:szCs w:val="28"/>
              </w:rPr>
              <w:t xml:space="preserve"> and reviewed</w:t>
            </w:r>
            <w:r w:rsidRPr="00BD14FD">
              <w:rPr>
                <w:rFonts w:ascii="Times New Roman" w:hAnsi="Times New Roman" w:cs="Times New Roman"/>
                <w:sz w:val="28"/>
                <w:szCs w:val="28"/>
              </w:rPr>
              <w:t xml:space="preserve">. All payments via cheque to have two signatories. All payments approved by full Council. Chairman has bank passcodes to periodically check bank statements. </w:t>
            </w:r>
          </w:p>
          <w:p w:rsidR="008A2F06" w:rsidRPr="00BD14FD" w:rsidRDefault="008A2F06" w:rsidP="008A2F06">
            <w:pPr>
              <w:rPr>
                <w:rFonts w:ascii="Times New Roman" w:hAnsi="Times New Roman" w:cs="Times New Roman"/>
                <w:sz w:val="28"/>
                <w:szCs w:val="28"/>
              </w:rPr>
            </w:pPr>
            <w:r w:rsidRPr="00BD14FD">
              <w:rPr>
                <w:rFonts w:ascii="Times New Roman" w:hAnsi="Times New Roman" w:cs="Times New Roman"/>
                <w:sz w:val="28"/>
                <w:szCs w:val="28"/>
              </w:rPr>
              <w:t xml:space="preserve">Fidelity insurance in place.  </w:t>
            </w:r>
            <w:r w:rsidR="00B94538" w:rsidRPr="00BD14FD">
              <w:rPr>
                <w:rFonts w:ascii="Times New Roman" w:hAnsi="Times New Roman" w:cs="Times New Roman"/>
                <w:sz w:val="28"/>
                <w:szCs w:val="28"/>
              </w:rPr>
              <w:t>Regular finance training for Clerk.</w:t>
            </w:r>
          </w:p>
          <w:p w:rsidR="008A2F06" w:rsidRPr="00BD14FD" w:rsidRDefault="008A2F06" w:rsidP="00CF12E2">
            <w:pPr>
              <w:rPr>
                <w:rFonts w:ascii="Times New Roman" w:hAnsi="Times New Roman" w:cs="Times New Roman"/>
                <w:sz w:val="28"/>
                <w:szCs w:val="28"/>
              </w:rPr>
            </w:pPr>
          </w:p>
        </w:tc>
      </w:tr>
      <w:tr w:rsidR="001C4337" w:rsidRPr="00BD14FD" w:rsidTr="00B94538">
        <w:tc>
          <w:tcPr>
            <w:tcW w:w="2676" w:type="dxa"/>
            <w:shd w:val="clear" w:color="auto" w:fill="FFFFFF" w:themeFill="background1"/>
          </w:tcPr>
          <w:p w:rsidR="001C4337" w:rsidRPr="00BD14FD" w:rsidRDefault="00B94538" w:rsidP="00CF12E2">
            <w:pPr>
              <w:rPr>
                <w:rFonts w:ascii="Times New Roman" w:hAnsi="Times New Roman" w:cs="Times New Roman"/>
                <w:sz w:val="28"/>
                <w:szCs w:val="28"/>
              </w:rPr>
            </w:pPr>
            <w:r w:rsidRPr="00BD14FD">
              <w:rPr>
                <w:rFonts w:ascii="Times New Roman" w:hAnsi="Times New Roman" w:cs="Times New Roman"/>
                <w:sz w:val="28"/>
                <w:szCs w:val="28"/>
              </w:rPr>
              <w:t>DATA PROTECTION</w:t>
            </w:r>
          </w:p>
        </w:tc>
        <w:tc>
          <w:tcPr>
            <w:tcW w:w="2677" w:type="dxa"/>
            <w:shd w:val="clear" w:color="auto" w:fill="FFFFFF" w:themeFill="background1"/>
          </w:tcPr>
          <w:p w:rsidR="001C4337" w:rsidRPr="00BD14FD" w:rsidRDefault="00B94538" w:rsidP="00CF12E2">
            <w:pPr>
              <w:rPr>
                <w:rFonts w:ascii="Times New Roman" w:hAnsi="Times New Roman" w:cs="Times New Roman"/>
                <w:sz w:val="28"/>
                <w:szCs w:val="28"/>
              </w:rPr>
            </w:pPr>
            <w:r w:rsidRPr="00BD14FD">
              <w:rPr>
                <w:rFonts w:ascii="Times New Roman" w:hAnsi="Times New Roman" w:cs="Times New Roman"/>
                <w:sz w:val="28"/>
                <w:szCs w:val="28"/>
              </w:rPr>
              <w:t>Misuse of information</w:t>
            </w:r>
          </w:p>
        </w:tc>
        <w:tc>
          <w:tcPr>
            <w:tcW w:w="1088" w:type="dxa"/>
          </w:tcPr>
          <w:p w:rsidR="001C4337" w:rsidRPr="00BD14FD" w:rsidRDefault="00B94538" w:rsidP="00CF12E2">
            <w:pPr>
              <w:rPr>
                <w:rFonts w:ascii="Times New Roman" w:hAnsi="Times New Roman" w:cs="Times New Roman"/>
                <w:sz w:val="28"/>
                <w:szCs w:val="28"/>
              </w:rPr>
            </w:pPr>
            <w:r w:rsidRPr="00BD14FD">
              <w:rPr>
                <w:rFonts w:ascii="Times New Roman" w:hAnsi="Times New Roman" w:cs="Times New Roman"/>
                <w:sz w:val="28"/>
                <w:szCs w:val="28"/>
              </w:rPr>
              <w:t>L</w:t>
            </w:r>
          </w:p>
        </w:tc>
        <w:tc>
          <w:tcPr>
            <w:tcW w:w="8013" w:type="dxa"/>
          </w:tcPr>
          <w:p w:rsidR="001C4337" w:rsidRDefault="00B94538" w:rsidP="00CF12E2">
            <w:pPr>
              <w:rPr>
                <w:rFonts w:ascii="Times New Roman" w:hAnsi="Times New Roman" w:cs="Times New Roman"/>
                <w:sz w:val="28"/>
                <w:szCs w:val="28"/>
              </w:rPr>
            </w:pPr>
            <w:r w:rsidRPr="00BD14FD">
              <w:rPr>
                <w:rFonts w:ascii="Times New Roman" w:hAnsi="Times New Roman" w:cs="Times New Roman"/>
                <w:sz w:val="28"/>
                <w:szCs w:val="28"/>
              </w:rPr>
              <w:t>DPO appointed. Clerk and Councillors trained. Policy reviewed and updated as necessary.</w:t>
            </w:r>
          </w:p>
          <w:p w:rsidR="00EF787F" w:rsidRPr="00BD14FD" w:rsidRDefault="00EF787F" w:rsidP="00CF12E2">
            <w:pPr>
              <w:rPr>
                <w:rFonts w:ascii="Times New Roman" w:hAnsi="Times New Roman" w:cs="Times New Roman"/>
                <w:sz w:val="28"/>
                <w:szCs w:val="28"/>
              </w:rPr>
            </w:pPr>
          </w:p>
        </w:tc>
      </w:tr>
      <w:tr w:rsidR="001C4337" w:rsidRPr="00BD14FD" w:rsidTr="00B94538">
        <w:tc>
          <w:tcPr>
            <w:tcW w:w="2676" w:type="dxa"/>
            <w:shd w:val="clear" w:color="auto" w:fill="FFFFFF" w:themeFill="background1"/>
          </w:tcPr>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CONTRACTORS</w:t>
            </w:r>
          </w:p>
        </w:tc>
        <w:tc>
          <w:tcPr>
            <w:tcW w:w="2677" w:type="dxa"/>
            <w:shd w:val="clear" w:color="auto" w:fill="FFFFFF" w:themeFill="background1"/>
          </w:tcPr>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Risk to third parties</w:t>
            </w:r>
          </w:p>
        </w:tc>
        <w:tc>
          <w:tcPr>
            <w:tcW w:w="1088" w:type="dxa"/>
          </w:tcPr>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M</w:t>
            </w:r>
          </w:p>
        </w:tc>
        <w:tc>
          <w:tcPr>
            <w:tcW w:w="8013" w:type="dxa"/>
          </w:tcPr>
          <w:p w:rsidR="001C4337"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Public liability Insurance cover, ongoing checks and reviews with view to avoid/r</w:t>
            </w:r>
            <w:r w:rsidR="00EF787F">
              <w:rPr>
                <w:rFonts w:ascii="Times New Roman" w:hAnsi="Times New Roman" w:cs="Times New Roman"/>
                <w:sz w:val="28"/>
                <w:szCs w:val="28"/>
              </w:rPr>
              <w:t>educe risks, Contractors own public liability insurance to be requested.</w:t>
            </w:r>
          </w:p>
          <w:p w:rsidR="00EF787F" w:rsidRPr="00BD14FD" w:rsidRDefault="00EF787F" w:rsidP="00CF12E2">
            <w:pPr>
              <w:rPr>
                <w:rFonts w:ascii="Times New Roman" w:hAnsi="Times New Roman" w:cs="Times New Roman"/>
                <w:sz w:val="28"/>
                <w:szCs w:val="28"/>
              </w:rPr>
            </w:pPr>
          </w:p>
        </w:tc>
      </w:tr>
      <w:tr w:rsidR="001C4337" w:rsidRPr="00BD14FD" w:rsidTr="001C4337">
        <w:tc>
          <w:tcPr>
            <w:tcW w:w="2676" w:type="dxa"/>
          </w:tcPr>
          <w:p w:rsidR="00BD14FD" w:rsidRDefault="00BD14FD" w:rsidP="00CF12E2">
            <w:pPr>
              <w:rPr>
                <w:rFonts w:ascii="Times New Roman" w:hAnsi="Times New Roman" w:cs="Times New Roman"/>
                <w:sz w:val="28"/>
                <w:szCs w:val="28"/>
              </w:rPr>
            </w:pPr>
          </w:p>
          <w:p w:rsidR="00582A8E" w:rsidRDefault="00582A8E" w:rsidP="00CF12E2">
            <w:pPr>
              <w:rPr>
                <w:rFonts w:ascii="Times New Roman" w:hAnsi="Times New Roman" w:cs="Times New Roman"/>
                <w:sz w:val="28"/>
                <w:szCs w:val="28"/>
              </w:rPr>
            </w:pPr>
          </w:p>
          <w:p w:rsidR="00BD14FD" w:rsidRDefault="00BD14FD" w:rsidP="00CF12E2">
            <w:pPr>
              <w:rPr>
                <w:rFonts w:ascii="Times New Roman" w:hAnsi="Times New Roman" w:cs="Times New Roman"/>
                <w:sz w:val="28"/>
                <w:szCs w:val="28"/>
              </w:rPr>
            </w:pPr>
          </w:p>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LEGAL</w:t>
            </w:r>
          </w:p>
        </w:tc>
        <w:tc>
          <w:tcPr>
            <w:tcW w:w="2677" w:type="dxa"/>
          </w:tcPr>
          <w:p w:rsidR="00BD14FD" w:rsidRDefault="00BD14FD" w:rsidP="00CF12E2">
            <w:pPr>
              <w:rPr>
                <w:rFonts w:ascii="Times New Roman" w:hAnsi="Times New Roman" w:cs="Times New Roman"/>
                <w:sz w:val="28"/>
                <w:szCs w:val="28"/>
              </w:rPr>
            </w:pPr>
          </w:p>
          <w:p w:rsidR="001C4337"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Ensuring activities are within legal powers</w:t>
            </w:r>
          </w:p>
          <w:p w:rsidR="00EC23C4" w:rsidRDefault="00EC23C4" w:rsidP="00CF12E2">
            <w:pPr>
              <w:rPr>
                <w:rFonts w:ascii="Times New Roman" w:hAnsi="Times New Roman" w:cs="Times New Roman"/>
                <w:sz w:val="28"/>
                <w:szCs w:val="28"/>
              </w:rPr>
            </w:pPr>
          </w:p>
          <w:p w:rsidR="00EC23C4" w:rsidRDefault="00EC23C4" w:rsidP="00CF12E2">
            <w:pPr>
              <w:rPr>
                <w:rFonts w:ascii="Times New Roman" w:hAnsi="Times New Roman" w:cs="Times New Roman"/>
                <w:sz w:val="28"/>
                <w:szCs w:val="28"/>
              </w:rPr>
            </w:pPr>
            <w:r>
              <w:rPr>
                <w:rFonts w:ascii="Times New Roman" w:hAnsi="Times New Roman" w:cs="Times New Roman"/>
                <w:sz w:val="28"/>
                <w:szCs w:val="28"/>
              </w:rPr>
              <w:t>Proper and timely reporting (minutes/agendas)</w:t>
            </w:r>
          </w:p>
          <w:p w:rsidR="00EC23C4" w:rsidRDefault="00EC23C4" w:rsidP="00CF12E2">
            <w:pPr>
              <w:rPr>
                <w:rFonts w:ascii="Times New Roman" w:hAnsi="Times New Roman" w:cs="Times New Roman"/>
                <w:sz w:val="28"/>
                <w:szCs w:val="28"/>
              </w:rPr>
            </w:pPr>
          </w:p>
          <w:p w:rsidR="00EC23C4" w:rsidRPr="00BD14FD" w:rsidRDefault="00EC23C4" w:rsidP="00CF12E2">
            <w:pPr>
              <w:rPr>
                <w:rFonts w:ascii="Times New Roman" w:hAnsi="Times New Roman" w:cs="Times New Roman"/>
                <w:sz w:val="28"/>
                <w:szCs w:val="28"/>
              </w:rPr>
            </w:pPr>
            <w:r>
              <w:rPr>
                <w:rFonts w:ascii="Times New Roman" w:hAnsi="Times New Roman" w:cs="Times New Roman"/>
                <w:sz w:val="28"/>
                <w:szCs w:val="28"/>
              </w:rPr>
              <w:t>Proper document control</w:t>
            </w:r>
          </w:p>
          <w:p w:rsidR="008A2F06" w:rsidRDefault="008A2F06" w:rsidP="00CF12E2">
            <w:pPr>
              <w:rPr>
                <w:rFonts w:ascii="Times New Roman" w:hAnsi="Times New Roman" w:cs="Times New Roman"/>
                <w:sz w:val="28"/>
                <w:szCs w:val="28"/>
              </w:rPr>
            </w:pPr>
          </w:p>
          <w:p w:rsidR="00EC23C4" w:rsidRPr="00BD14FD" w:rsidRDefault="00EC23C4" w:rsidP="00CF12E2">
            <w:pPr>
              <w:rPr>
                <w:rFonts w:ascii="Times New Roman" w:hAnsi="Times New Roman" w:cs="Times New Roman"/>
                <w:sz w:val="28"/>
                <w:szCs w:val="28"/>
              </w:rPr>
            </w:pPr>
            <w:r>
              <w:rPr>
                <w:rFonts w:ascii="Times New Roman" w:hAnsi="Times New Roman" w:cs="Times New Roman"/>
                <w:sz w:val="28"/>
                <w:szCs w:val="28"/>
              </w:rPr>
              <w:t>Responding to public rights to inspection and FOI requests</w:t>
            </w:r>
          </w:p>
          <w:p w:rsidR="008A2F06" w:rsidRPr="00BD14FD" w:rsidRDefault="008A2F06" w:rsidP="00CF12E2">
            <w:pPr>
              <w:rPr>
                <w:rFonts w:ascii="Times New Roman" w:hAnsi="Times New Roman" w:cs="Times New Roman"/>
                <w:sz w:val="28"/>
                <w:szCs w:val="28"/>
              </w:rPr>
            </w:pPr>
          </w:p>
          <w:p w:rsidR="008A2F06" w:rsidRPr="00BD14FD" w:rsidRDefault="008A2F06" w:rsidP="00CF12E2">
            <w:pPr>
              <w:rPr>
                <w:rFonts w:ascii="Times New Roman" w:hAnsi="Times New Roman" w:cs="Times New Roman"/>
                <w:sz w:val="28"/>
                <w:szCs w:val="28"/>
              </w:rPr>
            </w:pPr>
          </w:p>
        </w:tc>
        <w:tc>
          <w:tcPr>
            <w:tcW w:w="1088" w:type="dxa"/>
          </w:tcPr>
          <w:p w:rsidR="00BD14FD" w:rsidRDefault="00BD14FD" w:rsidP="00CF12E2">
            <w:pPr>
              <w:rPr>
                <w:rFonts w:ascii="Times New Roman" w:hAnsi="Times New Roman" w:cs="Times New Roman"/>
                <w:sz w:val="28"/>
                <w:szCs w:val="28"/>
              </w:rPr>
            </w:pPr>
          </w:p>
          <w:p w:rsidR="00BD14FD" w:rsidRDefault="00BD14FD" w:rsidP="00CF12E2">
            <w:pPr>
              <w:rPr>
                <w:rFonts w:ascii="Times New Roman" w:hAnsi="Times New Roman" w:cs="Times New Roman"/>
                <w:sz w:val="28"/>
                <w:szCs w:val="28"/>
              </w:rPr>
            </w:pPr>
          </w:p>
          <w:p w:rsidR="00BD14FD" w:rsidRDefault="00BD14FD" w:rsidP="00CF12E2">
            <w:pPr>
              <w:rPr>
                <w:rFonts w:ascii="Times New Roman" w:hAnsi="Times New Roman" w:cs="Times New Roman"/>
                <w:sz w:val="28"/>
                <w:szCs w:val="28"/>
              </w:rPr>
            </w:pPr>
          </w:p>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M</w:t>
            </w:r>
          </w:p>
        </w:tc>
        <w:tc>
          <w:tcPr>
            <w:tcW w:w="8013" w:type="dxa"/>
          </w:tcPr>
          <w:p w:rsidR="00BD14FD" w:rsidRDefault="00BD14FD" w:rsidP="00CF12E2">
            <w:pPr>
              <w:rPr>
                <w:rFonts w:ascii="Times New Roman" w:hAnsi="Times New Roman" w:cs="Times New Roman"/>
                <w:sz w:val="28"/>
                <w:szCs w:val="28"/>
              </w:rPr>
            </w:pPr>
          </w:p>
          <w:p w:rsidR="00582A8E" w:rsidRDefault="00582A8E" w:rsidP="00CF12E2">
            <w:pPr>
              <w:rPr>
                <w:rFonts w:ascii="Times New Roman" w:hAnsi="Times New Roman" w:cs="Times New Roman"/>
                <w:sz w:val="28"/>
                <w:szCs w:val="28"/>
              </w:rPr>
            </w:pPr>
          </w:p>
          <w:p w:rsidR="001C4337"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Check to clarify the legal position on any new proposal. Legal advice to be sought where necessary</w:t>
            </w:r>
            <w:r w:rsidR="008A2F06" w:rsidRPr="00BD14FD">
              <w:rPr>
                <w:rFonts w:ascii="Times New Roman" w:hAnsi="Times New Roman" w:cs="Times New Roman"/>
                <w:sz w:val="28"/>
                <w:szCs w:val="28"/>
              </w:rPr>
              <w:t>, Internal audits, documents kept securely, Clerk to attend regular training sessions, Updates received and forwarded to Council from SLCC/NALC regarding changes in policies, proper document control in place. Subsc</w:t>
            </w:r>
            <w:r w:rsidR="00B94538" w:rsidRPr="00BD14FD">
              <w:rPr>
                <w:rFonts w:ascii="Times New Roman" w:hAnsi="Times New Roman" w:cs="Times New Roman"/>
                <w:sz w:val="28"/>
                <w:szCs w:val="28"/>
              </w:rPr>
              <w:t>r</w:t>
            </w:r>
            <w:r w:rsidR="008A2F06" w:rsidRPr="00BD14FD">
              <w:rPr>
                <w:rFonts w:ascii="Times New Roman" w:hAnsi="Times New Roman" w:cs="Times New Roman"/>
                <w:sz w:val="28"/>
                <w:szCs w:val="28"/>
              </w:rPr>
              <w:t xml:space="preserve">iption with NP Law. </w:t>
            </w:r>
          </w:p>
          <w:p w:rsidR="00EC23C4" w:rsidRDefault="00EC23C4" w:rsidP="00CF12E2">
            <w:pPr>
              <w:rPr>
                <w:rFonts w:ascii="Times New Roman" w:hAnsi="Times New Roman" w:cs="Times New Roman"/>
                <w:sz w:val="28"/>
                <w:szCs w:val="28"/>
              </w:rPr>
            </w:pPr>
            <w:r>
              <w:rPr>
                <w:rFonts w:ascii="Times New Roman" w:hAnsi="Times New Roman" w:cs="Times New Roman"/>
                <w:sz w:val="28"/>
                <w:szCs w:val="28"/>
              </w:rPr>
              <w:t>Requirements met under the Transparency code.</w:t>
            </w:r>
          </w:p>
          <w:p w:rsidR="00EC23C4" w:rsidRDefault="00EC23C4" w:rsidP="00CF12E2">
            <w:pPr>
              <w:rPr>
                <w:rFonts w:ascii="Times New Roman" w:hAnsi="Times New Roman" w:cs="Times New Roman"/>
                <w:sz w:val="28"/>
                <w:szCs w:val="28"/>
              </w:rPr>
            </w:pPr>
          </w:p>
          <w:p w:rsidR="00EC23C4" w:rsidRDefault="00EC23C4" w:rsidP="00CF12E2">
            <w:pPr>
              <w:rPr>
                <w:rFonts w:ascii="Times New Roman" w:hAnsi="Times New Roman" w:cs="Times New Roman"/>
                <w:sz w:val="28"/>
                <w:szCs w:val="28"/>
              </w:rPr>
            </w:pPr>
            <w:r>
              <w:rPr>
                <w:rFonts w:ascii="Times New Roman" w:hAnsi="Times New Roman" w:cs="Times New Roman"/>
                <w:sz w:val="28"/>
                <w:szCs w:val="28"/>
              </w:rPr>
              <w:t>Data storage to comply with Data Protection regulations.</w:t>
            </w:r>
          </w:p>
          <w:p w:rsidR="00EC23C4" w:rsidRDefault="00EC23C4" w:rsidP="00CF12E2">
            <w:pPr>
              <w:rPr>
                <w:rFonts w:ascii="Times New Roman" w:hAnsi="Times New Roman" w:cs="Times New Roman"/>
                <w:sz w:val="28"/>
                <w:szCs w:val="28"/>
              </w:rPr>
            </w:pPr>
          </w:p>
          <w:p w:rsidR="00EC23C4" w:rsidRDefault="00EC23C4" w:rsidP="00CF12E2">
            <w:pPr>
              <w:rPr>
                <w:rFonts w:ascii="Times New Roman" w:hAnsi="Times New Roman" w:cs="Times New Roman"/>
                <w:sz w:val="28"/>
                <w:szCs w:val="28"/>
              </w:rPr>
            </w:pPr>
          </w:p>
          <w:p w:rsidR="00EC23C4" w:rsidRPr="00BD14FD" w:rsidRDefault="00EC23C4" w:rsidP="00CF12E2">
            <w:pPr>
              <w:rPr>
                <w:rFonts w:ascii="Times New Roman" w:hAnsi="Times New Roman" w:cs="Times New Roman"/>
                <w:sz w:val="28"/>
                <w:szCs w:val="28"/>
              </w:rPr>
            </w:pPr>
            <w:r>
              <w:rPr>
                <w:rFonts w:ascii="Times New Roman" w:hAnsi="Times New Roman" w:cs="Times New Roman"/>
                <w:sz w:val="28"/>
                <w:szCs w:val="28"/>
              </w:rPr>
              <w:t xml:space="preserve">Contact information displayed on notice board and website. All requests dealt with in the required framework.  Publication </w:t>
            </w:r>
            <w:r w:rsidR="00EF787F">
              <w:rPr>
                <w:rFonts w:ascii="Times New Roman" w:hAnsi="Times New Roman" w:cs="Times New Roman"/>
                <w:sz w:val="28"/>
                <w:szCs w:val="28"/>
              </w:rPr>
              <w:t>scheme</w:t>
            </w:r>
            <w:r>
              <w:rPr>
                <w:rFonts w:ascii="Times New Roman" w:hAnsi="Times New Roman" w:cs="Times New Roman"/>
                <w:sz w:val="28"/>
                <w:szCs w:val="28"/>
              </w:rPr>
              <w:t xml:space="preserve"> on website.</w:t>
            </w:r>
          </w:p>
        </w:tc>
      </w:tr>
      <w:tr w:rsidR="001C4337" w:rsidRPr="00BD14FD" w:rsidTr="001C4337">
        <w:tc>
          <w:tcPr>
            <w:tcW w:w="2676" w:type="dxa"/>
          </w:tcPr>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COUNCIL</w:t>
            </w:r>
            <w:r w:rsidR="00B94538" w:rsidRPr="00BD14FD">
              <w:rPr>
                <w:rFonts w:ascii="Times New Roman" w:hAnsi="Times New Roman" w:cs="Times New Roman"/>
                <w:sz w:val="28"/>
                <w:szCs w:val="28"/>
              </w:rPr>
              <w:t>L</w:t>
            </w:r>
            <w:r w:rsidRPr="00BD14FD">
              <w:rPr>
                <w:rFonts w:ascii="Times New Roman" w:hAnsi="Times New Roman" w:cs="Times New Roman"/>
                <w:sz w:val="28"/>
                <w:szCs w:val="28"/>
              </w:rPr>
              <w:t>OR PROPRIETY</w:t>
            </w:r>
          </w:p>
        </w:tc>
        <w:tc>
          <w:tcPr>
            <w:tcW w:w="2677" w:type="dxa"/>
          </w:tcPr>
          <w:p w:rsidR="001C4337"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Ensuring interests, gifts and hospitality are recorded</w:t>
            </w:r>
          </w:p>
          <w:p w:rsidR="00EC23C4" w:rsidRDefault="00EC23C4" w:rsidP="00CF12E2">
            <w:pPr>
              <w:rPr>
                <w:rFonts w:ascii="Times New Roman" w:hAnsi="Times New Roman" w:cs="Times New Roman"/>
                <w:sz w:val="28"/>
                <w:szCs w:val="28"/>
              </w:rPr>
            </w:pPr>
          </w:p>
          <w:p w:rsidR="00EC23C4" w:rsidRPr="00BD14FD" w:rsidRDefault="00EC23C4" w:rsidP="00CF12E2">
            <w:pPr>
              <w:rPr>
                <w:rFonts w:ascii="Times New Roman" w:hAnsi="Times New Roman" w:cs="Times New Roman"/>
                <w:sz w:val="28"/>
                <w:szCs w:val="28"/>
              </w:rPr>
            </w:pPr>
            <w:r>
              <w:rPr>
                <w:rFonts w:ascii="Times New Roman" w:hAnsi="Times New Roman" w:cs="Times New Roman"/>
                <w:sz w:val="28"/>
                <w:szCs w:val="28"/>
              </w:rPr>
              <w:t>Bringing Council into disrepute</w:t>
            </w:r>
          </w:p>
        </w:tc>
        <w:tc>
          <w:tcPr>
            <w:tcW w:w="1088" w:type="dxa"/>
          </w:tcPr>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L</w:t>
            </w:r>
          </w:p>
        </w:tc>
        <w:tc>
          <w:tcPr>
            <w:tcW w:w="8013" w:type="dxa"/>
          </w:tcPr>
          <w:p w:rsidR="001C4337"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Register of interests etc. completed and updated as necessary. Routine agenda item to remind councillors to declare interests.</w:t>
            </w:r>
          </w:p>
          <w:p w:rsidR="00EC23C4" w:rsidRDefault="00EC23C4" w:rsidP="00CF12E2">
            <w:pPr>
              <w:rPr>
                <w:rFonts w:ascii="Times New Roman" w:hAnsi="Times New Roman" w:cs="Times New Roman"/>
                <w:sz w:val="28"/>
                <w:szCs w:val="28"/>
              </w:rPr>
            </w:pPr>
          </w:p>
          <w:p w:rsidR="00EC23C4" w:rsidRDefault="00EC23C4" w:rsidP="00CF12E2">
            <w:pPr>
              <w:rPr>
                <w:rFonts w:ascii="Times New Roman" w:hAnsi="Times New Roman" w:cs="Times New Roman"/>
                <w:sz w:val="28"/>
                <w:szCs w:val="28"/>
              </w:rPr>
            </w:pPr>
            <w:r>
              <w:rPr>
                <w:rFonts w:ascii="Times New Roman" w:hAnsi="Times New Roman" w:cs="Times New Roman"/>
                <w:sz w:val="28"/>
                <w:szCs w:val="28"/>
              </w:rPr>
              <w:t>Councillors reminded of Code of Conduct.</w:t>
            </w:r>
          </w:p>
          <w:p w:rsidR="00EC23C4" w:rsidRDefault="00EC23C4" w:rsidP="00CF12E2">
            <w:pPr>
              <w:rPr>
                <w:rFonts w:ascii="Times New Roman" w:hAnsi="Times New Roman" w:cs="Times New Roman"/>
                <w:sz w:val="28"/>
                <w:szCs w:val="28"/>
              </w:rPr>
            </w:pPr>
          </w:p>
          <w:p w:rsidR="00EC23C4" w:rsidRDefault="00EC23C4" w:rsidP="00CF12E2">
            <w:pPr>
              <w:rPr>
                <w:rFonts w:ascii="Times New Roman" w:hAnsi="Times New Roman" w:cs="Times New Roman"/>
                <w:sz w:val="28"/>
                <w:szCs w:val="28"/>
              </w:rPr>
            </w:pPr>
          </w:p>
          <w:p w:rsidR="00EC23C4" w:rsidRPr="00BD14FD" w:rsidRDefault="00EC23C4" w:rsidP="00CF12E2">
            <w:pPr>
              <w:rPr>
                <w:rFonts w:ascii="Times New Roman" w:hAnsi="Times New Roman" w:cs="Times New Roman"/>
                <w:sz w:val="28"/>
                <w:szCs w:val="28"/>
              </w:rPr>
            </w:pPr>
          </w:p>
        </w:tc>
      </w:tr>
      <w:tr w:rsidR="001C4337" w:rsidRPr="00BD14FD" w:rsidTr="001C4337">
        <w:tc>
          <w:tcPr>
            <w:tcW w:w="2676" w:type="dxa"/>
          </w:tcPr>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lastRenderedPageBreak/>
              <w:t>STAFFING</w:t>
            </w:r>
          </w:p>
        </w:tc>
        <w:tc>
          <w:tcPr>
            <w:tcW w:w="2677" w:type="dxa"/>
          </w:tcPr>
          <w:p w:rsidR="00AA530B" w:rsidRDefault="00AA530B" w:rsidP="00CF12E2">
            <w:pPr>
              <w:rPr>
                <w:rFonts w:ascii="Times New Roman" w:hAnsi="Times New Roman" w:cs="Times New Roman"/>
                <w:sz w:val="28"/>
                <w:szCs w:val="28"/>
              </w:rPr>
            </w:pPr>
            <w:r>
              <w:rPr>
                <w:rFonts w:ascii="Times New Roman" w:hAnsi="Times New Roman" w:cs="Times New Roman"/>
                <w:sz w:val="28"/>
                <w:szCs w:val="28"/>
              </w:rPr>
              <w:t>Comply with employment and      H &amp; S law</w:t>
            </w:r>
          </w:p>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Staff sickness</w:t>
            </w:r>
            <w:r w:rsidR="00B94538" w:rsidRPr="00BD14FD">
              <w:rPr>
                <w:rFonts w:ascii="Times New Roman" w:hAnsi="Times New Roman" w:cs="Times New Roman"/>
                <w:sz w:val="28"/>
                <w:szCs w:val="28"/>
              </w:rPr>
              <w:t xml:space="preserve"> (physical &amp; mental)</w:t>
            </w:r>
            <w:r w:rsidRPr="00BD14FD">
              <w:rPr>
                <w:rFonts w:ascii="Times New Roman" w:hAnsi="Times New Roman" w:cs="Times New Roman"/>
                <w:sz w:val="28"/>
                <w:szCs w:val="28"/>
              </w:rPr>
              <w:t xml:space="preserve"> and resignation</w:t>
            </w:r>
          </w:p>
          <w:p w:rsidR="001C4337" w:rsidRPr="00BD14FD" w:rsidRDefault="001C4337" w:rsidP="00CF12E2">
            <w:pPr>
              <w:rPr>
                <w:rFonts w:ascii="Times New Roman" w:hAnsi="Times New Roman" w:cs="Times New Roman"/>
                <w:sz w:val="28"/>
                <w:szCs w:val="28"/>
              </w:rPr>
            </w:pPr>
          </w:p>
          <w:p w:rsidR="001C4337"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 xml:space="preserve">Accidents at work </w:t>
            </w:r>
          </w:p>
          <w:p w:rsidR="00EC23C4" w:rsidRDefault="00EC23C4" w:rsidP="00CF12E2">
            <w:pPr>
              <w:rPr>
                <w:rFonts w:ascii="Times New Roman" w:hAnsi="Times New Roman" w:cs="Times New Roman"/>
                <w:sz w:val="28"/>
                <w:szCs w:val="28"/>
              </w:rPr>
            </w:pPr>
          </w:p>
          <w:p w:rsidR="00EC23C4" w:rsidRPr="00BD14FD" w:rsidRDefault="00EC23C4" w:rsidP="00CF12E2">
            <w:pPr>
              <w:rPr>
                <w:rFonts w:ascii="Times New Roman" w:hAnsi="Times New Roman" w:cs="Times New Roman"/>
                <w:sz w:val="28"/>
                <w:szCs w:val="28"/>
              </w:rPr>
            </w:pPr>
            <w:r>
              <w:rPr>
                <w:rFonts w:ascii="Times New Roman" w:hAnsi="Times New Roman" w:cs="Times New Roman"/>
                <w:sz w:val="28"/>
                <w:szCs w:val="28"/>
              </w:rPr>
              <w:t>Document control</w:t>
            </w:r>
          </w:p>
          <w:p w:rsidR="001C4337" w:rsidRPr="00BD14FD" w:rsidRDefault="001C4337" w:rsidP="00CF12E2">
            <w:pPr>
              <w:rPr>
                <w:rFonts w:ascii="Times New Roman" w:hAnsi="Times New Roman" w:cs="Times New Roman"/>
                <w:sz w:val="28"/>
                <w:szCs w:val="28"/>
              </w:rPr>
            </w:pPr>
          </w:p>
        </w:tc>
        <w:tc>
          <w:tcPr>
            <w:tcW w:w="1088" w:type="dxa"/>
          </w:tcPr>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L</w:t>
            </w:r>
          </w:p>
        </w:tc>
        <w:tc>
          <w:tcPr>
            <w:tcW w:w="8013" w:type="dxa"/>
          </w:tcPr>
          <w:p w:rsidR="00AA530B" w:rsidRDefault="00AA530B" w:rsidP="00CF12E2">
            <w:pPr>
              <w:rPr>
                <w:rFonts w:ascii="Times New Roman" w:hAnsi="Times New Roman" w:cs="Times New Roman"/>
                <w:sz w:val="28"/>
                <w:szCs w:val="28"/>
              </w:rPr>
            </w:pPr>
            <w:r>
              <w:rPr>
                <w:rFonts w:ascii="Times New Roman" w:hAnsi="Times New Roman" w:cs="Times New Roman"/>
                <w:sz w:val="28"/>
                <w:szCs w:val="28"/>
              </w:rPr>
              <w:t xml:space="preserve">Council members of NALC and SLCC to receive regular up to date changes to legislation and advice. </w:t>
            </w:r>
          </w:p>
          <w:p w:rsidR="00AA530B" w:rsidRDefault="00AA530B" w:rsidP="00CF12E2">
            <w:pPr>
              <w:rPr>
                <w:rFonts w:ascii="Times New Roman" w:hAnsi="Times New Roman" w:cs="Times New Roman"/>
                <w:sz w:val="28"/>
                <w:szCs w:val="28"/>
              </w:rPr>
            </w:pPr>
          </w:p>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 xml:space="preserve">Clerk able to remotely access emails.  Permission given by Clerk to Chair and Deputy to full access of PC Office. </w:t>
            </w:r>
          </w:p>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Full handover expected from Clerk if resignation received. Both Groundsmen’s trained in all areas. H &amp; S Policy in p</w:t>
            </w:r>
            <w:r w:rsidR="00CD4C1F" w:rsidRPr="00BD14FD">
              <w:rPr>
                <w:rFonts w:ascii="Times New Roman" w:hAnsi="Times New Roman" w:cs="Times New Roman"/>
                <w:sz w:val="28"/>
                <w:szCs w:val="28"/>
              </w:rPr>
              <w:t>lace and review</w:t>
            </w:r>
            <w:r w:rsidR="00BD14FD">
              <w:rPr>
                <w:rFonts w:ascii="Times New Roman" w:hAnsi="Times New Roman" w:cs="Times New Roman"/>
                <w:sz w:val="28"/>
                <w:szCs w:val="28"/>
              </w:rPr>
              <w:t xml:space="preserve">ed </w:t>
            </w:r>
            <w:r w:rsidR="00FB326C">
              <w:rPr>
                <w:rFonts w:ascii="Times New Roman" w:hAnsi="Times New Roman" w:cs="Times New Roman"/>
                <w:sz w:val="28"/>
                <w:szCs w:val="28"/>
              </w:rPr>
              <w:t>re</w:t>
            </w:r>
            <w:r w:rsidR="00FB326C" w:rsidRPr="00BD14FD">
              <w:rPr>
                <w:rFonts w:ascii="Times New Roman" w:hAnsi="Times New Roman" w:cs="Times New Roman"/>
                <w:sz w:val="28"/>
                <w:szCs w:val="28"/>
              </w:rPr>
              <w:t>gularly</w:t>
            </w:r>
            <w:r w:rsidR="00CD4C1F" w:rsidRPr="00BD14FD">
              <w:rPr>
                <w:rFonts w:ascii="Times New Roman" w:hAnsi="Times New Roman" w:cs="Times New Roman"/>
                <w:sz w:val="28"/>
                <w:szCs w:val="28"/>
              </w:rPr>
              <w:t xml:space="preserve">. </w:t>
            </w:r>
            <w:r w:rsidRPr="00BD14FD">
              <w:rPr>
                <w:rFonts w:ascii="Times New Roman" w:hAnsi="Times New Roman" w:cs="Times New Roman"/>
                <w:sz w:val="28"/>
                <w:szCs w:val="28"/>
              </w:rPr>
              <w:t xml:space="preserve">Appraisals and </w:t>
            </w:r>
            <w:r w:rsidR="00B94538" w:rsidRPr="00BD14FD">
              <w:rPr>
                <w:rFonts w:ascii="Times New Roman" w:hAnsi="Times New Roman" w:cs="Times New Roman"/>
                <w:sz w:val="28"/>
                <w:szCs w:val="28"/>
              </w:rPr>
              <w:t xml:space="preserve">regular </w:t>
            </w:r>
            <w:r w:rsidRPr="00BD14FD">
              <w:rPr>
                <w:rFonts w:ascii="Times New Roman" w:hAnsi="Times New Roman" w:cs="Times New Roman"/>
                <w:sz w:val="28"/>
                <w:szCs w:val="28"/>
              </w:rPr>
              <w:t xml:space="preserve">staff </w:t>
            </w:r>
            <w:r w:rsidR="00B94538" w:rsidRPr="00BD14FD">
              <w:rPr>
                <w:rFonts w:ascii="Times New Roman" w:hAnsi="Times New Roman" w:cs="Times New Roman"/>
                <w:sz w:val="28"/>
                <w:szCs w:val="28"/>
              </w:rPr>
              <w:t>‘</w:t>
            </w:r>
            <w:r w:rsidRPr="00BD14FD">
              <w:rPr>
                <w:rFonts w:ascii="Times New Roman" w:hAnsi="Times New Roman" w:cs="Times New Roman"/>
                <w:sz w:val="28"/>
                <w:szCs w:val="28"/>
              </w:rPr>
              <w:t>catch ups</w:t>
            </w:r>
            <w:r w:rsidR="00B94538" w:rsidRPr="00BD14FD">
              <w:rPr>
                <w:rFonts w:ascii="Times New Roman" w:hAnsi="Times New Roman" w:cs="Times New Roman"/>
                <w:sz w:val="28"/>
                <w:szCs w:val="28"/>
              </w:rPr>
              <w:t>’</w:t>
            </w:r>
            <w:r w:rsidRPr="00BD14FD">
              <w:rPr>
                <w:rFonts w:ascii="Times New Roman" w:hAnsi="Times New Roman" w:cs="Times New Roman"/>
                <w:sz w:val="28"/>
                <w:szCs w:val="28"/>
              </w:rPr>
              <w:t xml:space="preserve">. Training needs identified. </w:t>
            </w:r>
          </w:p>
          <w:p w:rsidR="001C4337" w:rsidRDefault="00B94538" w:rsidP="00CF12E2">
            <w:pPr>
              <w:rPr>
                <w:rFonts w:ascii="Times New Roman" w:hAnsi="Times New Roman" w:cs="Times New Roman"/>
                <w:sz w:val="28"/>
                <w:szCs w:val="28"/>
              </w:rPr>
            </w:pPr>
            <w:r w:rsidRPr="00BD14FD">
              <w:rPr>
                <w:rFonts w:ascii="Times New Roman" w:hAnsi="Times New Roman" w:cs="Times New Roman"/>
                <w:sz w:val="28"/>
                <w:szCs w:val="28"/>
              </w:rPr>
              <w:t>Employer’s</w:t>
            </w:r>
            <w:r w:rsidR="001C4337" w:rsidRPr="00BD14FD">
              <w:rPr>
                <w:rFonts w:ascii="Times New Roman" w:hAnsi="Times New Roman" w:cs="Times New Roman"/>
                <w:sz w:val="28"/>
                <w:szCs w:val="28"/>
              </w:rPr>
              <w:t xml:space="preserve"> liability </w:t>
            </w:r>
            <w:r w:rsidRPr="00BD14FD">
              <w:rPr>
                <w:rFonts w:ascii="Times New Roman" w:hAnsi="Times New Roman" w:cs="Times New Roman"/>
                <w:sz w:val="28"/>
                <w:szCs w:val="28"/>
              </w:rPr>
              <w:t xml:space="preserve">insurance </w:t>
            </w:r>
            <w:r w:rsidR="001C4337" w:rsidRPr="00BD14FD">
              <w:rPr>
                <w:rFonts w:ascii="Times New Roman" w:hAnsi="Times New Roman" w:cs="Times New Roman"/>
                <w:sz w:val="28"/>
                <w:szCs w:val="28"/>
              </w:rPr>
              <w:t>in place.</w:t>
            </w:r>
          </w:p>
          <w:p w:rsidR="00AA530B" w:rsidRDefault="00AA530B" w:rsidP="00CF12E2">
            <w:pPr>
              <w:rPr>
                <w:rFonts w:ascii="Times New Roman" w:hAnsi="Times New Roman" w:cs="Times New Roman"/>
                <w:sz w:val="28"/>
                <w:szCs w:val="28"/>
              </w:rPr>
            </w:pPr>
          </w:p>
          <w:p w:rsidR="00EC23C4" w:rsidRPr="00BD14FD" w:rsidRDefault="00EC23C4" w:rsidP="00CF12E2">
            <w:pPr>
              <w:rPr>
                <w:rFonts w:ascii="Times New Roman" w:hAnsi="Times New Roman" w:cs="Times New Roman"/>
                <w:sz w:val="28"/>
                <w:szCs w:val="28"/>
              </w:rPr>
            </w:pPr>
            <w:r>
              <w:rPr>
                <w:rFonts w:ascii="Times New Roman" w:hAnsi="Times New Roman" w:cs="Times New Roman"/>
                <w:sz w:val="28"/>
                <w:szCs w:val="28"/>
              </w:rPr>
              <w:t>Documents stored securely with electronic backups</w:t>
            </w:r>
          </w:p>
        </w:tc>
      </w:tr>
      <w:tr w:rsidR="001C4337" w:rsidRPr="00BD14FD" w:rsidTr="001C4337">
        <w:tc>
          <w:tcPr>
            <w:tcW w:w="2676" w:type="dxa"/>
          </w:tcPr>
          <w:p w:rsidR="001C4337" w:rsidRPr="00BD14FD" w:rsidRDefault="001C4337" w:rsidP="00CF12E2">
            <w:pPr>
              <w:rPr>
                <w:rFonts w:ascii="Times New Roman" w:hAnsi="Times New Roman" w:cs="Times New Roman"/>
                <w:sz w:val="28"/>
                <w:szCs w:val="28"/>
              </w:rPr>
            </w:pPr>
          </w:p>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COMMUNITY SPEEDWATCH/SAM2</w:t>
            </w:r>
          </w:p>
          <w:p w:rsidR="001C4337" w:rsidRPr="00BD14FD" w:rsidRDefault="001C4337" w:rsidP="00CF12E2">
            <w:pPr>
              <w:rPr>
                <w:rFonts w:ascii="Times New Roman" w:hAnsi="Times New Roman" w:cs="Times New Roman"/>
                <w:sz w:val="28"/>
                <w:szCs w:val="28"/>
              </w:rPr>
            </w:pPr>
          </w:p>
        </w:tc>
        <w:tc>
          <w:tcPr>
            <w:tcW w:w="2677" w:type="dxa"/>
          </w:tcPr>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Roadside accidents</w:t>
            </w:r>
          </w:p>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Verbal/Physical abuse</w:t>
            </w:r>
          </w:p>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Manual handling</w:t>
            </w:r>
          </w:p>
        </w:tc>
        <w:tc>
          <w:tcPr>
            <w:tcW w:w="1088" w:type="dxa"/>
          </w:tcPr>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M</w:t>
            </w:r>
          </w:p>
        </w:tc>
        <w:tc>
          <w:tcPr>
            <w:tcW w:w="8013" w:type="dxa"/>
          </w:tcPr>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 xml:space="preserve">Full training given </w:t>
            </w:r>
          </w:p>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Regular updates with volunteers</w:t>
            </w:r>
          </w:p>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 xml:space="preserve">Risk Assessments </w:t>
            </w:r>
          </w:p>
          <w:p w:rsidR="001C4337" w:rsidRPr="00BD14FD" w:rsidRDefault="001C4337" w:rsidP="00CF12E2">
            <w:pPr>
              <w:rPr>
                <w:rFonts w:ascii="Times New Roman" w:hAnsi="Times New Roman" w:cs="Times New Roman"/>
                <w:sz w:val="28"/>
                <w:szCs w:val="28"/>
              </w:rPr>
            </w:pPr>
            <w:r w:rsidRPr="00BD14FD">
              <w:rPr>
                <w:rFonts w:ascii="Times New Roman" w:hAnsi="Times New Roman" w:cs="Times New Roman"/>
                <w:sz w:val="28"/>
                <w:szCs w:val="28"/>
              </w:rPr>
              <w:t>Public liability and asset insurance</w:t>
            </w:r>
          </w:p>
        </w:tc>
      </w:tr>
    </w:tbl>
    <w:p w:rsidR="00CF12E2" w:rsidRDefault="00CF12E2" w:rsidP="00CF12E2">
      <w:pPr>
        <w:rPr>
          <w:rFonts w:ascii="Times New Roman" w:hAnsi="Times New Roman" w:cs="Times New Roman"/>
          <w:sz w:val="28"/>
          <w:szCs w:val="28"/>
        </w:rPr>
      </w:pPr>
    </w:p>
    <w:tbl>
      <w:tblPr>
        <w:tblStyle w:val="TableGrid"/>
        <w:tblW w:w="14454" w:type="dxa"/>
        <w:tblLook w:val="04A0" w:firstRow="1" w:lastRow="0" w:firstColumn="1" w:lastColumn="0" w:noHBand="0" w:noVBand="1"/>
      </w:tblPr>
      <w:tblGrid>
        <w:gridCol w:w="3539"/>
        <w:gridCol w:w="2552"/>
        <w:gridCol w:w="1275"/>
        <w:gridCol w:w="7088"/>
      </w:tblGrid>
      <w:tr w:rsidR="00AA530B" w:rsidTr="00AA530B">
        <w:tc>
          <w:tcPr>
            <w:tcW w:w="3539" w:type="dxa"/>
          </w:tcPr>
          <w:p w:rsidR="00AA530B" w:rsidRPr="00AA530B" w:rsidRDefault="00AA530B" w:rsidP="00CF12E2">
            <w:pPr>
              <w:rPr>
                <w:rFonts w:ascii="Times New Roman" w:hAnsi="Times New Roman" w:cs="Times New Roman"/>
                <w:b/>
                <w:sz w:val="28"/>
                <w:szCs w:val="28"/>
              </w:rPr>
            </w:pPr>
            <w:r w:rsidRPr="00AA530B">
              <w:rPr>
                <w:rFonts w:ascii="Times New Roman" w:hAnsi="Times New Roman" w:cs="Times New Roman"/>
                <w:b/>
                <w:sz w:val="28"/>
                <w:szCs w:val="28"/>
              </w:rPr>
              <w:t>AREA/ H&amp;S</w:t>
            </w:r>
          </w:p>
        </w:tc>
        <w:tc>
          <w:tcPr>
            <w:tcW w:w="2552" w:type="dxa"/>
          </w:tcPr>
          <w:p w:rsidR="00AA530B" w:rsidRPr="00AA530B" w:rsidRDefault="00AA530B" w:rsidP="00CF12E2">
            <w:pPr>
              <w:rPr>
                <w:rFonts w:ascii="Times New Roman" w:hAnsi="Times New Roman" w:cs="Times New Roman"/>
                <w:b/>
                <w:sz w:val="28"/>
                <w:szCs w:val="28"/>
              </w:rPr>
            </w:pPr>
            <w:r w:rsidRPr="00AA530B">
              <w:rPr>
                <w:rFonts w:ascii="Times New Roman" w:hAnsi="Times New Roman" w:cs="Times New Roman"/>
                <w:b/>
                <w:sz w:val="28"/>
                <w:szCs w:val="28"/>
              </w:rPr>
              <w:t>RISK</w:t>
            </w:r>
          </w:p>
        </w:tc>
        <w:tc>
          <w:tcPr>
            <w:tcW w:w="1275" w:type="dxa"/>
          </w:tcPr>
          <w:p w:rsidR="00AA530B" w:rsidRPr="00AA530B" w:rsidRDefault="00AA530B" w:rsidP="00CF12E2">
            <w:pPr>
              <w:rPr>
                <w:rFonts w:ascii="Times New Roman" w:hAnsi="Times New Roman" w:cs="Times New Roman"/>
                <w:b/>
                <w:sz w:val="28"/>
                <w:szCs w:val="28"/>
              </w:rPr>
            </w:pPr>
            <w:r w:rsidRPr="00AA530B">
              <w:rPr>
                <w:rFonts w:ascii="Times New Roman" w:hAnsi="Times New Roman" w:cs="Times New Roman"/>
                <w:b/>
                <w:sz w:val="28"/>
                <w:szCs w:val="28"/>
              </w:rPr>
              <w:t>LEVEL</w:t>
            </w:r>
          </w:p>
        </w:tc>
        <w:tc>
          <w:tcPr>
            <w:tcW w:w="7088" w:type="dxa"/>
          </w:tcPr>
          <w:p w:rsidR="00AA530B" w:rsidRPr="00AA530B" w:rsidRDefault="00AA530B" w:rsidP="00CF12E2">
            <w:pPr>
              <w:rPr>
                <w:rFonts w:ascii="Times New Roman" w:hAnsi="Times New Roman" w:cs="Times New Roman"/>
                <w:b/>
                <w:sz w:val="28"/>
                <w:szCs w:val="28"/>
              </w:rPr>
            </w:pPr>
            <w:r w:rsidRPr="00AA530B">
              <w:rPr>
                <w:rFonts w:ascii="Times New Roman" w:hAnsi="Times New Roman" w:cs="Times New Roman"/>
                <w:b/>
                <w:sz w:val="28"/>
                <w:szCs w:val="28"/>
              </w:rPr>
              <w:t>MANAGEMENT</w:t>
            </w:r>
          </w:p>
        </w:tc>
      </w:tr>
      <w:tr w:rsidR="00AA530B" w:rsidTr="00AA530B">
        <w:tc>
          <w:tcPr>
            <w:tcW w:w="3539" w:type="dxa"/>
          </w:tcPr>
          <w:p w:rsidR="00AA530B" w:rsidRDefault="00AA530B" w:rsidP="00CF12E2">
            <w:pPr>
              <w:rPr>
                <w:rFonts w:ascii="Times New Roman" w:hAnsi="Times New Roman" w:cs="Times New Roman"/>
                <w:sz w:val="28"/>
                <w:szCs w:val="28"/>
              </w:rPr>
            </w:pPr>
            <w:r>
              <w:rPr>
                <w:rFonts w:ascii="Times New Roman" w:hAnsi="Times New Roman" w:cs="Times New Roman"/>
                <w:sz w:val="28"/>
                <w:szCs w:val="28"/>
              </w:rPr>
              <w:t>WAR MEMORIAL</w:t>
            </w:r>
          </w:p>
        </w:tc>
        <w:tc>
          <w:tcPr>
            <w:tcW w:w="2552" w:type="dxa"/>
          </w:tcPr>
          <w:p w:rsidR="00AA530B" w:rsidRDefault="00AA530B" w:rsidP="00CF12E2">
            <w:pPr>
              <w:rPr>
                <w:rFonts w:ascii="Times New Roman" w:hAnsi="Times New Roman" w:cs="Times New Roman"/>
                <w:sz w:val="28"/>
                <w:szCs w:val="28"/>
              </w:rPr>
            </w:pPr>
            <w:r>
              <w:rPr>
                <w:rFonts w:ascii="Times New Roman" w:hAnsi="Times New Roman" w:cs="Times New Roman"/>
                <w:sz w:val="28"/>
                <w:szCs w:val="28"/>
              </w:rPr>
              <w:t>Risk to third party, property or individuals</w:t>
            </w:r>
          </w:p>
        </w:tc>
        <w:tc>
          <w:tcPr>
            <w:tcW w:w="1275" w:type="dxa"/>
          </w:tcPr>
          <w:p w:rsidR="00AA530B" w:rsidRDefault="00AA530B" w:rsidP="00CF12E2">
            <w:pPr>
              <w:rPr>
                <w:rFonts w:ascii="Times New Roman" w:hAnsi="Times New Roman" w:cs="Times New Roman"/>
                <w:sz w:val="28"/>
                <w:szCs w:val="28"/>
              </w:rPr>
            </w:pPr>
            <w:r>
              <w:rPr>
                <w:rFonts w:ascii="Times New Roman" w:hAnsi="Times New Roman" w:cs="Times New Roman"/>
                <w:sz w:val="28"/>
                <w:szCs w:val="28"/>
              </w:rPr>
              <w:t>L</w:t>
            </w:r>
          </w:p>
        </w:tc>
        <w:tc>
          <w:tcPr>
            <w:tcW w:w="7088" w:type="dxa"/>
          </w:tcPr>
          <w:p w:rsidR="00AA530B" w:rsidRDefault="00D06562" w:rsidP="00CF12E2">
            <w:pPr>
              <w:rPr>
                <w:rFonts w:ascii="Times New Roman" w:hAnsi="Times New Roman" w:cs="Times New Roman"/>
                <w:sz w:val="28"/>
                <w:szCs w:val="28"/>
              </w:rPr>
            </w:pPr>
            <w:r>
              <w:rPr>
                <w:rFonts w:ascii="Times New Roman" w:hAnsi="Times New Roman" w:cs="Times New Roman"/>
                <w:sz w:val="28"/>
                <w:szCs w:val="28"/>
              </w:rPr>
              <w:t xml:space="preserve">Regular inspection by </w:t>
            </w:r>
            <w:r w:rsidR="00EF787F">
              <w:rPr>
                <w:rFonts w:ascii="Times New Roman" w:hAnsi="Times New Roman" w:cs="Times New Roman"/>
                <w:sz w:val="28"/>
                <w:szCs w:val="28"/>
              </w:rPr>
              <w:t>ground staff</w:t>
            </w:r>
            <w:r>
              <w:rPr>
                <w:rFonts w:ascii="Times New Roman" w:hAnsi="Times New Roman" w:cs="Times New Roman"/>
                <w:sz w:val="28"/>
                <w:szCs w:val="28"/>
              </w:rPr>
              <w:t>. Cleaned and maintained professionally.</w:t>
            </w:r>
          </w:p>
        </w:tc>
      </w:tr>
      <w:tr w:rsidR="00AA530B" w:rsidTr="00AA530B">
        <w:tc>
          <w:tcPr>
            <w:tcW w:w="3539" w:type="dxa"/>
          </w:tcPr>
          <w:p w:rsidR="00AA530B" w:rsidRDefault="00AA530B" w:rsidP="00CF12E2">
            <w:pPr>
              <w:rPr>
                <w:rFonts w:ascii="Times New Roman" w:hAnsi="Times New Roman" w:cs="Times New Roman"/>
                <w:sz w:val="28"/>
                <w:szCs w:val="28"/>
              </w:rPr>
            </w:pPr>
            <w:r>
              <w:rPr>
                <w:rFonts w:ascii="Times New Roman" w:hAnsi="Times New Roman" w:cs="Times New Roman"/>
                <w:sz w:val="28"/>
                <w:szCs w:val="28"/>
              </w:rPr>
              <w:t>TREES</w:t>
            </w:r>
          </w:p>
        </w:tc>
        <w:tc>
          <w:tcPr>
            <w:tcW w:w="2552" w:type="dxa"/>
          </w:tcPr>
          <w:p w:rsidR="00AA530B" w:rsidRDefault="00D06562" w:rsidP="00CF12E2">
            <w:pPr>
              <w:rPr>
                <w:rFonts w:ascii="Times New Roman" w:hAnsi="Times New Roman" w:cs="Times New Roman"/>
                <w:sz w:val="28"/>
                <w:szCs w:val="28"/>
              </w:rPr>
            </w:pPr>
            <w:r>
              <w:rPr>
                <w:rFonts w:ascii="Times New Roman" w:hAnsi="Times New Roman" w:cs="Times New Roman"/>
                <w:sz w:val="28"/>
                <w:szCs w:val="28"/>
              </w:rPr>
              <w:t>Risk to third party, property or individuals</w:t>
            </w:r>
          </w:p>
        </w:tc>
        <w:tc>
          <w:tcPr>
            <w:tcW w:w="1275" w:type="dxa"/>
          </w:tcPr>
          <w:p w:rsidR="00AA530B" w:rsidRDefault="00AA530B" w:rsidP="00CF12E2">
            <w:pPr>
              <w:rPr>
                <w:rFonts w:ascii="Times New Roman" w:hAnsi="Times New Roman" w:cs="Times New Roman"/>
                <w:sz w:val="28"/>
                <w:szCs w:val="28"/>
              </w:rPr>
            </w:pPr>
            <w:r>
              <w:rPr>
                <w:rFonts w:ascii="Times New Roman" w:hAnsi="Times New Roman" w:cs="Times New Roman"/>
                <w:sz w:val="28"/>
                <w:szCs w:val="28"/>
              </w:rPr>
              <w:t>M</w:t>
            </w:r>
          </w:p>
        </w:tc>
        <w:tc>
          <w:tcPr>
            <w:tcW w:w="7088" w:type="dxa"/>
          </w:tcPr>
          <w:p w:rsidR="00AA530B" w:rsidRDefault="00D06562" w:rsidP="00CF12E2">
            <w:pPr>
              <w:rPr>
                <w:rFonts w:ascii="Times New Roman" w:hAnsi="Times New Roman" w:cs="Times New Roman"/>
                <w:sz w:val="28"/>
                <w:szCs w:val="28"/>
              </w:rPr>
            </w:pPr>
            <w:r>
              <w:rPr>
                <w:rFonts w:ascii="Times New Roman" w:hAnsi="Times New Roman" w:cs="Times New Roman"/>
                <w:sz w:val="28"/>
                <w:szCs w:val="28"/>
              </w:rPr>
              <w:t>Inspected annua</w:t>
            </w:r>
            <w:r w:rsidR="00EF787F">
              <w:rPr>
                <w:rFonts w:ascii="Times New Roman" w:hAnsi="Times New Roman" w:cs="Times New Roman"/>
                <w:sz w:val="28"/>
                <w:szCs w:val="28"/>
              </w:rPr>
              <w:t xml:space="preserve">lly by professional arboriculture </w:t>
            </w:r>
            <w:r>
              <w:rPr>
                <w:rFonts w:ascii="Times New Roman" w:hAnsi="Times New Roman" w:cs="Times New Roman"/>
                <w:sz w:val="28"/>
                <w:szCs w:val="28"/>
              </w:rPr>
              <w:t>specialists</w:t>
            </w:r>
          </w:p>
        </w:tc>
      </w:tr>
      <w:tr w:rsidR="00AA530B" w:rsidTr="00AA530B">
        <w:tc>
          <w:tcPr>
            <w:tcW w:w="3539" w:type="dxa"/>
          </w:tcPr>
          <w:p w:rsidR="00AA530B" w:rsidRDefault="00AA530B" w:rsidP="00CF12E2">
            <w:pPr>
              <w:rPr>
                <w:rFonts w:ascii="Times New Roman" w:hAnsi="Times New Roman" w:cs="Times New Roman"/>
                <w:sz w:val="28"/>
                <w:szCs w:val="28"/>
              </w:rPr>
            </w:pPr>
            <w:r>
              <w:rPr>
                <w:rFonts w:ascii="Times New Roman" w:hAnsi="Times New Roman" w:cs="Times New Roman"/>
                <w:sz w:val="28"/>
                <w:szCs w:val="28"/>
              </w:rPr>
              <w:t>STREET LIGHTS</w:t>
            </w:r>
          </w:p>
        </w:tc>
        <w:tc>
          <w:tcPr>
            <w:tcW w:w="2552" w:type="dxa"/>
          </w:tcPr>
          <w:p w:rsidR="00AA530B" w:rsidRDefault="00D06562" w:rsidP="00CF12E2">
            <w:pPr>
              <w:rPr>
                <w:rFonts w:ascii="Times New Roman" w:hAnsi="Times New Roman" w:cs="Times New Roman"/>
                <w:sz w:val="28"/>
                <w:szCs w:val="28"/>
              </w:rPr>
            </w:pPr>
            <w:r>
              <w:rPr>
                <w:rFonts w:ascii="Times New Roman" w:hAnsi="Times New Roman" w:cs="Times New Roman"/>
                <w:sz w:val="28"/>
                <w:szCs w:val="28"/>
              </w:rPr>
              <w:t>Risk to third party, property or individuals</w:t>
            </w:r>
          </w:p>
        </w:tc>
        <w:tc>
          <w:tcPr>
            <w:tcW w:w="1275" w:type="dxa"/>
          </w:tcPr>
          <w:p w:rsidR="00AA530B" w:rsidRDefault="00AA530B" w:rsidP="00CF12E2">
            <w:pPr>
              <w:rPr>
                <w:rFonts w:ascii="Times New Roman" w:hAnsi="Times New Roman" w:cs="Times New Roman"/>
                <w:sz w:val="28"/>
                <w:szCs w:val="28"/>
              </w:rPr>
            </w:pPr>
            <w:r>
              <w:rPr>
                <w:rFonts w:ascii="Times New Roman" w:hAnsi="Times New Roman" w:cs="Times New Roman"/>
                <w:sz w:val="28"/>
                <w:szCs w:val="28"/>
              </w:rPr>
              <w:t>L</w:t>
            </w:r>
          </w:p>
        </w:tc>
        <w:tc>
          <w:tcPr>
            <w:tcW w:w="7088" w:type="dxa"/>
          </w:tcPr>
          <w:p w:rsidR="00AA530B" w:rsidRDefault="00D06562" w:rsidP="00CF12E2">
            <w:pPr>
              <w:rPr>
                <w:rFonts w:ascii="Times New Roman" w:hAnsi="Times New Roman" w:cs="Times New Roman"/>
                <w:sz w:val="28"/>
                <w:szCs w:val="28"/>
              </w:rPr>
            </w:pPr>
            <w:r>
              <w:rPr>
                <w:rFonts w:ascii="Times New Roman" w:hAnsi="Times New Roman" w:cs="Times New Roman"/>
                <w:sz w:val="28"/>
                <w:szCs w:val="28"/>
              </w:rPr>
              <w:t>Faults reported immediately.  Annual inspections carried out by engineers.</w:t>
            </w:r>
          </w:p>
        </w:tc>
      </w:tr>
      <w:tr w:rsidR="00AA530B" w:rsidTr="00AA530B">
        <w:tc>
          <w:tcPr>
            <w:tcW w:w="3539" w:type="dxa"/>
          </w:tcPr>
          <w:p w:rsidR="00AA530B" w:rsidRDefault="00AA530B" w:rsidP="00CF12E2">
            <w:pPr>
              <w:rPr>
                <w:rFonts w:ascii="Times New Roman" w:hAnsi="Times New Roman" w:cs="Times New Roman"/>
                <w:sz w:val="28"/>
                <w:szCs w:val="28"/>
              </w:rPr>
            </w:pPr>
            <w:r>
              <w:rPr>
                <w:rFonts w:ascii="Times New Roman" w:hAnsi="Times New Roman" w:cs="Times New Roman"/>
                <w:sz w:val="28"/>
                <w:szCs w:val="28"/>
              </w:rPr>
              <w:lastRenderedPageBreak/>
              <w:t>CEMETERY</w:t>
            </w:r>
          </w:p>
        </w:tc>
        <w:tc>
          <w:tcPr>
            <w:tcW w:w="2552" w:type="dxa"/>
          </w:tcPr>
          <w:p w:rsidR="00AA530B" w:rsidRDefault="00D06562" w:rsidP="00CF12E2">
            <w:pPr>
              <w:rPr>
                <w:rFonts w:ascii="Times New Roman" w:hAnsi="Times New Roman" w:cs="Times New Roman"/>
                <w:sz w:val="28"/>
                <w:szCs w:val="28"/>
              </w:rPr>
            </w:pPr>
            <w:r>
              <w:rPr>
                <w:rFonts w:ascii="Times New Roman" w:hAnsi="Times New Roman" w:cs="Times New Roman"/>
                <w:sz w:val="28"/>
                <w:szCs w:val="28"/>
              </w:rPr>
              <w:t>Risk of injury to persons visiting</w:t>
            </w:r>
          </w:p>
        </w:tc>
        <w:tc>
          <w:tcPr>
            <w:tcW w:w="1275" w:type="dxa"/>
          </w:tcPr>
          <w:p w:rsidR="00AA530B" w:rsidRDefault="00AA530B" w:rsidP="00CF12E2">
            <w:pPr>
              <w:rPr>
                <w:rFonts w:ascii="Times New Roman" w:hAnsi="Times New Roman" w:cs="Times New Roman"/>
                <w:sz w:val="28"/>
                <w:szCs w:val="28"/>
              </w:rPr>
            </w:pPr>
            <w:r>
              <w:rPr>
                <w:rFonts w:ascii="Times New Roman" w:hAnsi="Times New Roman" w:cs="Times New Roman"/>
                <w:sz w:val="28"/>
                <w:szCs w:val="28"/>
              </w:rPr>
              <w:t>L</w:t>
            </w:r>
          </w:p>
        </w:tc>
        <w:tc>
          <w:tcPr>
            <w:tcW w:w="7088" w:type="dxa"/>
          </w:tcPr>
          <w:p w:rsidR="00AA530B" w:rsidRDefault="00D06562" w:rsidP="00CF12E2">
            <w:pPr>
              <w:rPr>
                <w:rFonts w:ascii="Times New Roman" w:hAnsi="Times New Roman" w:cs="Times New Roman"/>
                <w:sz w:val="28"/>
                <w:szCs w:val="28"/>
              </w:rPr>
            </w:pPr>
            <w:r>
              <w:rPr>
                <w:rFonts w:ascii="Times New Roman" w:hAnsi="Times New Roman" w:cs="Times New Roman"/>
                <w:sz w:val="28"/>
                <w:szCs w:val="28"/>
              </w:rPr>
              <w:t xml:space="preserve">Weekly visual checks carried out on headstones. Annual manual topple test carried out by Council. Council members of BRAAM. Advice taken </w:t>
            </w:r>
            <w:r w:rsidR="002362EF">
              <w:rPr>
                <w:rFonts w:ascii="Times New Roman" w:hAnsi="Times New Roman" w:cs="Times New Roman"/>
                <w:sz w:val="28"/>
                <w:szCs w:val="28"/>
              </w:rPr>
              <w:t>when required. Warning sign of uneven ground on display.</w:t>
            </w:r>
          </w:p>
        </w:tc>
      </w:tr>
      <w:tr w:rsidR="00AA530B" w:rsidTr="00AA530B">
        <w:tc>
          <w:tcPr>
            <w:tcW w:w="3539" w:type="dxa"/>
          </w:tcPr>
          <w:p w:rsidR="00AA530B" w:rsidRDefault="00AA530B" w:rsidP="00CF12E2">
            <w:pPr>
              <w:rPr>
                <w:rFonts w:ascii="Times New Roman" w:hAnsi="Times New Roman" w:cs="Times New Roman"/>
                <w:sz w:val="28"/>
                <w:szCs w:val="28"/>
              </w:rPr>
            </w:pPr>
            <w:r>
              <w:rPr>
                <w:rFonts w:ascii="Times New Roman" w:hAnsi="Times New Roman" w:cs="Times New Roman"/>
                <w:sz w:val="28"/>
                <w:szCs w:val="28"/>
              </w:rPr>
              <w:t>VILLAGE SIGN</w:t>
            </w:r>
          </w:p>
        </w:tc>
        <w:tc>
          <w:tcPr>
            <w:tcW w:w="2552" w:type="dxa"/>
          </w:tcPr>
          <w:p w:rsidR="00AA530B" w:rsidRDefault="00D06562" w:rsidP="00CF12E2">
            <w:pPr>
              <w:rPr>
                <w:rFonts w:ascii="Times New Roman" w:hAnsi="Times New Roman" w:cs="Times New Roman"/>
                <w:sz w:val="28"/>
                <w:szCs w:val="28"/>
              </w:rPr>
            </w:pPr>
            <w:r>
              <w:rPr>
                <w:rFonts w:ascii="Times New Roman" w:hAnsi="Times New Roman" w:cs="Times New Roman"/>
                <w:sz w:val="28"/>
                <w:szCs w:val="28"/>
              </w:rPr>
              <w:t>Risk to third party, individuals</w:t>
            </w:r>
          </w:p>
        </w:tc>
        <w:tc>
          <w:tcPr>
            <w:tcW w:w="1275" w:type="dxa"/>
          </w:tcPr>
          <w:p w:rsidR="00AA530B" w:rsidRDefault="00AA530B" w:rsidP="00CF12E2">
            <w:pPr>
              <w:rPr>
                <w:rFonts w:ascii="Times New Roman" w:hAnsi="Times New Roman" w:cs="Times New Roman"/>
                <w:sz w:val="28"/>
                <w:szCs w:val="28"/>
              </w:rPr>
            </w:pPr>
            <w:r>
              <w:rPr>
                <w:rFonts w:ascii="Times New Roman" w:hAnsi="Times New Roman" w:cs="Times New Roman"/>
                <w:sz w:val="28"/>
                <w:szCs w:val="28"/>
              </w:rPr>
              <w:t>L</w:t>
            </w:r>
          </w:p>
        </w:tc>
        <w:tc>
          <w:tcPr>
            <w:tcW w:w="7088" w:type="dxa"/>
          </w:tcPr>
          <w:p w:rsidR="00AA530B" w:rsidRDefault="00D06562" w:rsidP="00CF12E2">
            <w:pPr>
              <w:rPr>
                <w:rFonts w:ascii="Times New Roman" w:hAnsi="Times New Roman" w:cs="Times New Roman"/>
                <w:sz w:val="28"/>
                <w:szCs w:val="28"/>
              </w:rPr>
            </w:pPr>
            <w:r>
              <w:rPr>
                <w:rFonts w:ascii="Times New Roman" w:hAnsi="Times New Roman" w:cs="Times New Roman"/>
                <w:sz w:val="28"/>
                <w:szCs w:val="28"/>
              </w:rPr>
              <w:t xml:space="preserve">Inspected and maintained </w:t>
            </w:r>
          </w:p>
        </w:tc>
      </w:tr>
      <w:tr w:rsidR="00AA530B" w:rsidTr="00AA530B">
        <w:tc>
          <w:tcPr>
            <w:tcW w:w="3539" w:type="dxa"/>
          </w:tcPr>
          <w:p w:rsidR="00AA530B" w:rsidRDefault="00AA530B" w:rsidP="00CF12E2">
            <w:pPr>
              <w:rPr>
                <w:rFonts w:ascii="Times New Roman" w:hAnsi="Times New Roman" w:cs="Times New Roman"/>
                <w:sz w:val="28"/>
                <w:szCs w:val="28"/>
              </w:rPr>
            </w:pPr>
            <w:r>
              <w:rPr>
                <w:rFonts w:ascii="Times New Roman" w:hAnsi="Times New Roman" w:cs="Times New Roman"/>
                <w:sz w:val="28"/>
                <w:szCs w:val="28"/>
              </w:rPr>
              <w:t>BENCHES</w:t>
            </w:r>
          </w:p>
        </w:tc>
        <w:tc>
          <w:tcPr>
            <w:tcW w:w="2552" w:type="dxa"/>
          </w:tcPr>
          <w:p w:rsidR="00AA530B" w:rsidRDefault="00D06562" w:rsidP="00CF12E2">
            <w:pPr>
              <w:rPr>
                <w:rFonts w:ascii="Times New Roman" w:hAnsi="Times New Roman" w:cs="Times New Roman"/>
                <w:sz w:val="28"/>
                <w:szCs w:val="28"/>
              </w:rPr>
            </w:pPr>
            <w:r>
              <w:rPr>
                <w:rFonts w:ascii="Times New Roman" w:hAnsi="Times New Roman" w:cs="Times New Roman"/>
                <w:sz w:val="28"/>
                <w:szCs w:val="28"/>
              </w:rPr>
              <w:t>Risk to third party or individuals</w:t>
            </w:r>
          </w:p>
        </w:tc>
        <w:tc>
          <w:tcPr>
            <w:tcW w:w="1275" w:type="dxa"/>
          </w:tcPr>
          <w:p w:rsidR="00AA530B" w:rsidRDefault="00AA530B" w:rsidP="00CF12E2">
            <w:pPr>
              <w:rPr>
                <w:rFonts w:ascii="Times New Roman" w:hAnsi="Times New Roman" w:cs="Times New Roman"/>
                <w:sz w:val="28"/>
                <w:szCs w:val="28"/>
              </w:rPr>
            </w:pPr>
            <w:r>
              <w:rPr>
                <w:rFonts w:ascii="Times New Roman" w:hAnsi="Times New Roman" w:cs="Times New Roman"/>
                <w:sz w:val="28"/>
                <w:szCs w:val="28"/>
              </w:rPr>
              <w:t>L</w:t>
            </w:r>
          </w:p>
        </w:tc>
        <w:tc>
          <w:tcPr>
            <w:tcW w:w="7088" w:type="dxa"/>
          </w:tcPr>
          <w:p w:rsidR="00AA530B" w:rsidRDefault="00D06562" w:rsidP="00CF12E2">
            <w:pPr>
              <w:rPr>
                <w:rFonts w:ascii="Times New Roman" w:hAnsi="Times New Roman" w:cs="Times New Roman"/>
                <w:sz w:val="28"/>
                <w:szCs w:val="28"/>
              </w:rPr>
            </w:pPr>
            <w:r>
              <w:rPr>
                <w:rFonts w:ascii="Times New Roman" w:hAnsi="Times New Roman" w:cs="Times New Roman"/>
                <w:sz w:val="28"/>
                <w:szCs w:val="28"/>
              </w:rPr>
              <w:t xml:space="preserve">Informal inspections by ground staff.  All benches and tables are bolted to the ground. </w:t>
            </w:r>
          </w:p>
          <w:p w:rsidR="00D06562" w:rsidRDefault="00D06562" w:rsidP="00CF12E2">
            <w:pPr>
              <w:rPr>
                <w:rFonts w:ascii="Times New Roman" w:hAnsi="Times New Roman" w:cs="Times New Roman"/>
                <w:sz w:val="28"/>
                <w:szCs w:val="28"/>
              </w:rPr>
            </w:pPr>
            <w:r>
              <w:rPr>
                <w:rFonts w:ascii="Times New Roman" w:hAnsi="Times New Roman" w:cs="Times New Roman"/>
                <w:sz w:val="28"/>
                <w:szCs w:val="28"/>
              </w:rPr>
              <w:t>Cleaned as required</w:t>
            </w:r>
          </w:p>
        </w:tc>
      </w:tr>
      <w:tr w:rsidR="00AA530B" w:rsidTr="00AA530B">
        <w:tc>
          <w:tcPr>
            <w:tcW w:w="3539" w:type="dxa"/>
          </w:tcPr>
          <w:p w:rsidR="00AA530B" w:rsidRDefault="00AA530B" w:rsidP="00CF12E2">
            <w:pPr>
              <w:rPr>
                <w:rFonts w:ascii="Times New Roman" w:hAnsi="Times New Roman" w:cs="Times New Roman"/>
                <w:sz w:val="28"/>
                <w:szCs w:val="28"/>
              </w:rPr>
            </w:pPr>
            <w:r>
              <w:rPr>
                <w:rFonts w:ascii="Times New Roman" w:hAnsi="Times New Roman" w:cs="Times New Roman"/>
                <w:sz w:val="28"/>
                <w:szCs w:val="28"/>
              </w:rPr>
              <w:t>ALLOTMENTS</w:t>
            </w:r>
          </w:p>
        </w:tc>
        <w:tc>
          <w:tcPr>
            <w:tcW w:w="2552" w:type="dxa"/>
          </w:tcPr>
          <w:p w:rsidR="00AA530B" w:rsidRDefault="00D06562" w:rsidP="00CF12E2">
            <w:pPr>
              <w:rPr>
                <w:rFonts w:ascii="Times New Roman" w:hAnsi="Times New Roman" w:cs="Times New Roman"/>
                <w:sz w:val="28"/>
                <w:szCs w:val="28"/>
              </w:rPr>
            </w:pPr>
            <w:r>
              <w:rPr>
                <w:rFonts w:ascii="Times New Roman" w:hAnsi="Times New Roman" w:cs="Times New Roman"/>
                <w:sz w:val="28"/>
                <w:szCs w:val="28"/>
              </w:rPr>
              <w:t>Risk to third party, individuals</w:t>
            </w:r>
          </w:p>
        </w:tc>
        <w:tc>
          <w:tcPr>
            <w:tcW w:w="1275" w:type="dxa"/>
          </w:tcPr>
          <w:p w:rsidR="00AA530B" w:rsidRDefault="00AA530B" w:rsidP="00CF12E2">
            <w:pPr>
              <w:rPr>
                <w:rFonts w:ascii="Times New Roman" w:hAnsi="Times New Roman" w:cs="Times New Roman"/>
                <w:sz w:val="28"/>
                <w:szCs w:val="28"/>
              </w:rPr>
            </w:pPr>
            <w:r>
              <w:rPr>
                <w:rFonts w:ascii="Times New Roman" w:hAnsi="Times New Roman" w:cs="Times New Roman"/>
                <w:sz w:val="28"/>
                <w:szCs w:val="28"/>
              </w:rPr>
              <w:t>L</w:t>
            </w:r>
          </w:p>
        </w:tc>
        <w:tc>
          <w:tcPr>
            <w:tcW w:w="7088" w:type="dxa"/>
          </w:tcPr>
          <w:p w:rsidR="00AA530B" w:rsidRDefault="00D06562" w:rsidP="00CF12E2">
            <w:pPr>
              <w:rPr>
                <w:rFonts w:ascii="Times New Roman" w:hAnsi="Times New Roman" w:cs="Times New Roman"/>
                <w:sz w:val="28"/>
                <w:szCs w:val="28"/>
              </w:rPr>
            </w:pPr>
            <w:r>
              <w:rPr>
                <w:rFonts w:ascii="Times New Roman" w:hAnsi="Times New Roman" w:cs="Times New Roman"/>
                <w:sz w:val="28"/>
                <w:szCs w:val="28"/>
              </w:rPr>
              <w:t>Walls, fences and trees maintained and inspected annually.</w:t>
            </w:r>
          </w:p>
          <w:p w:rsidR="00D06562" w:rsidRDefault="00D06562" w:rsidP="00CF12E2">
            <w:pPr>
              <w:rPr>
                <w:rFonts w:ascii="Times New Roman" w:hAnsi="Times New Roman" w:cs="Times New Roman"/>
                <w:sz w:val="28"/>
                <w:szCs w:val="28"/>
              </w:rPr>
            </w:pPr>
            <w:r>
              <w:rPr>
                <w:rFonts w:ascii="Times New Roman" w:hAnsi="Times New Roman" w:cs="Times New Roman"/>
                <w:sz w:val="28"/>
                <w:szCs w:val="28"/>
              </w:rPr>
              <w:t>Plots inspected annually and recorded.</w:t>
            </w:r>
          </w:p>
          <w:p w:rsidR="00D06562" w:rsidRDefault="00D06562" w:rsidP="00CF12E2">
            <w:pPr>
              <w:rPr>
                <w:rFonts w:ascii="Times New Roman" w:hAnsi="Times New Roman" w:cs="Times New Roman"/>
                <w:sz w:val="28"/>
                <w:szCs w:val="28"/>
              </w:rPr>
            </w:pPr>
          </w:p>
        </w:tc>
      </w:tr>
      <w:tr w:rsidR="00AA530B" w:rsidTr="00AA530B">
        <w:tc>
          <w:tcPr>
            <w:tcW w:w="3539" w:type="dxa"/>
          </w:tcPr>
          <w:p w:rsidR="00AA530B" w:rsidRDefault="00AA530B" w:rsidP="00CF12E2">
            <w:pPr>
              <w:rPr>
                <w:rFonts w:ascii="Times New Roman" w:hAnsi="Times New Roman" w:cs="Times New Roman"/>
                <w:sz w:val="28"/>
                <w:szCs w:val="28"/>
              </w:rPr>
            </w:pPr>
            <w:r>
              <w:rPr>
                <w:rFonts w:ascii="Times New Roman" w:hAnsi="Times New Roman" w:cs="Times New Roman"/>
                <w:sz w:val="28"/>
                <w:szCs w:val="28"/>
              </w:rPr>
              <w:t>PLAY EQUIPMENT</w:t>
            </w:r>
            <w:r w:rsidR="00D06562">
              <w:rPr>
                <w:rFonts w:ascii="Times New Roman" w:hAnsi="Times New Roman" w:cs="Times New Roman"/>
                <w:sz w:val="28"/>
                <w:szCs w:val="28"/>
              </w:rPr>
              <w:t xml:space="preserve"> (various)</w:t>
            </w:r>
          </w:p>
        </w:tc>
        <w:tc>
          <w:tcPr>
            <w:tcW w:w="2552" w:type="dxa"/>
          </w:tcPr>
          <w:p w:rsidR="00AA530B" w:rsidRDefault="00D06562" w:rsidP="00CF12E2">
            <w:pPr>
              <w:rPr>
                <w:rFonts w:ascii="Times New Roman" w:hAnsi="Times New Roman" w:cs="Times New Roman"/>
                <w:sz w:val="28"/>
                <w:szCs w:val="28"/>
              </w:rPr>
            </w:pPr>
            <w:r>
              <w:rPr>
                <w:rFonts w:ascii="Times New Roman" w:hAnsi="Times New Roman" w:cs="Times New Roman"/>
                <w:sz w:val="28"/>
                <w:szCs w:val="28"/>
              </w:rPr>
              <w:t>Injury to persons using equipment</w:t>
            </w:r>
          </w:p>
        </w:tc>
        <w:tc>
          <w:tcPr>
            <w:tcW w:w="1275" w:type="dxa"/>
          </w:tcPr>
          <w:p w:rsidR="00AA530B" w:rsidRDefault="00AA530B" w:rsidP="00CF12E2">
            <w:pPr>
              <w:rPr>
                <w:rFonts w:ascii="Times New Roman" w:hAnsi="Times New Roman" w:cs="Times New Roman"/>
                <w:sz w:val="28"/>
                <w:szCs w:val="28"/>
              </w:rPr>
            </w:pPr>
            <w:r>
              <w:rPr>
                <w:rFonts w:ascii="Times New Roman" w:hAnsi="Times New Roman" w:cs="Times New Roman"/>
                <w:sz w:val="28"/>
                <w:szCs w:val="28"/>
              </w:rPr>
              <w:t>M</w:t>
            </w:r>
          </w:p>
        </w:tc>
        <w:tc>
          <w:tcPr>
            <w:tcW w:w="7088" w:type="dxa"/>
          </w:tcPr>
          <w:p w:rsidR="00AA530B" w:rsidRDefault="00D06562" w:rsidP="00CF12E2">
            <w:pPr>
              <w:rPr>
                <w:rFonts w:ascii="Times New Roman" w:hAnsi="Times New Roman" w:cs="Times New Roman"/>
                <w:sz w:val="28"/>
                <w:szCs w:val="28"/>
              </w:rPr>
            </w:pPr>
            <w:r>
              <w:rPr>
                <w:rFonts w:ascii="Times New Roman" w:hAnsi="Times New Roman" w:cs="Times New Roman"/>
                <w:sz w:val="28"/>
                <w:szCs w:val="28"/>
              </w:rPr>
              <w:t xml:space="preserve">Monthly inspections by competent grounds staff and recorded. Annual inspections by ROSPA.  Faults </w:t>
            </w:r>
            <w:r w:rsidR="002362EF">
              <w:rPr>
                <w:rFonts w:ascii="Times New Roman" w:hAnsi="Times New Roman" w:cs="Times New Roman"/>
                <w:sz w:val="28"/>
                <w:szCs w:val="28"/>
              </w:rPr>
              <w:t xml:space="preserve">rectified ASAP. Any damaged/dangerous equipment taped off and signage installed ASAP. </w:t>
            </w:r>
          </w:p>
          <w:p w:rsidR="00EF787F" w:rsidRDefault="00EF787F" w:rsidP="00CF12E2">
            <w:pPr>
              <w:rPr>
                <w:rFonts w:ascii="Times New Roman" w:hAnsi="Times New Roman" w:cs="Times New Roman"/>
                <w:sz w:val="28"/>
                <w:szCs w:val="28"/>
              </w:rPr>
            </w:pPr>
          </w:p>
        </w:tc>
      </w:tr>
      <w:tr w:rsidR="00D06562" w:rsidTr="00AA530B">
        <w:tc>
          <w:tcPr>
            <w:tcW w:w="3539" w:type="dxa"/>
          </w:tcPr>
          <w:p w:rsidR="00D06562" w:rsidRDefault="00D06562" w:rsidP="00D06562">
            <w:pPr>
              <w:rPr>
                <w:rFonts w:ascii="Times New Roman" w:hAnsi="Times New Roman" w:cs="Times New Roman"/>
                <w:sz w:val="28"/>
                <w:szCs w:val="28"/>
              </w:rPr>
            </w:pPr>
            <w:r>
              <w:rPr>
                <w:rFonts w:ascii="Times New Roman" w:hAnsi="Times New Roman" w:cs="Times New Roman"/>
                <w:sz w:val="28"/>
                <w:szCs w:val="28"/>
              </w:rPr>
              <w:t>GYM EQUIPMENT</w:t>
            </w:r>
          </w:p>
        </w:tc>
        <w:tc>
          <w:tcPr>
            <w:tcW w:w="2552" w:type="dxa"/>
          </w:tcPr>
          <w:p w:rsidR="00D06562" w:rsidRDefault="00D06562" w:rsidP="00D06562">
            <w:pPr>
              <w:rPr>
                <w:rFonts w:ascii="Times New Roman" w:hAnsi="Times New Roman" w:cs="Times New Roman"/>
                <w:sz w:val="28"/>
                <w:szCs w:val="28"/>
              </w:rPr>
            </w:pPr>
            <w:r>
              <w:rPr>
                <w:rFonts w:ascii="Times New Roman" w:hAnsi="Times New Roman" w:cs="Times New Roman"/>
                <w:sz w:val="28"/>
                <w:szCs w:val="28"/>
              </w:rPr>
              <w:t>Injury to persons using equipment</w:t>
            </w:r>
          </w:p>
        </w:tc>
        <w:tc>
          <w:tcPr>
            <w:tcW w:w="1275" w:type="dxa"/>
          </w:tcPr>
          <w:p w:rsidR="00D06562" w:rsidRDefault="00D06562" w:rsidP="00D06562">
            <w:pPr>
              <w:rPr>
                <w:rFonts w:ascii="Times New Roman" w:hAnsi="Times New Roman" w:cs="Times New Roman"/>
                <w:sz w:val="28"/>
                <w:szCs w:val="28"/>
              </w:rPr>
            </w:pPr>
            <w:r>
              <w:rPr>
                <w:rFonts w:ascii="Times New Roman" w:hAnsi="Times New Roman" w:cs="Times New Roman"/>
                <w:sz w:val="28"/>
                <w:szCs w:val="28"/>
              </w:rPr>
              <w:t>M</w:t>
            </w:r>
          </w:p>
        </w:tc>
        <w:tc>
          <w:tcPr>
            <w:tcW w:w="7088" w:type="dxa"/>
          </w:tcPr>
          <w:p w:rsidR="00D06562" w:rsidRDefault="002362EF" w:rsidP="00D06562">
            <w:pPr>
              <w:rPr>
                <w:rFonts w:ascii="Times New Roman" w:hAnsi="Times New Roman" w:cs="Times New Roman"/>
                <w:sz w:val="28"/>
                <w:szCs w:val="28"/>
              </w:rPr>
            </w:pPr>
            <w:r>
              <w:rPr>
                <w:rFonts w:ascii="Times New Roman" w:hAnsi="Times New Roman" w:cs="Times New Roman"/>
                <w:sz w:val="28"/>
                <w:szCs w:val="28"/>
              </w:rPr>
              <w:t>Monthly inspections by competent grounds staff and recorded. Annual inspections by ROSPA.  Faults rectified ASAP. Any damaged/dangerous equipment taped off and signage installed ASAP.</w:t>
            </w:r>
          </w:p>
          <w:p w:rsidR="00EF787F" w:rsidRDefault="00EF787F" w:rsidP="00D06562">
            <w:pPr>
              <w:rPr>
                <w:rFonts w:ascii="Times New Roman" w:hAnsi="Times New Roman" w:cs="Times New Roman"/>
                <w:sz w:val="28"/>
                <w:szCs w:val="28"/>
              </w:rPr>
            </w:pPr>
          </w:p>
        </w:tc>
      </w:tr>
      <w:tr w:rsidR="00D06562" w:rsidTr="00AA530B">
        <w:tc>
          <w:tcPr>
            <w:tcW w:w="3539" w:type="dxa"/>
          </w:tcPr>
          <w:p w:rsidR="00D06562" w:rsidRDefault="00D06562" w:rsidP="00D06562">
            <w:pPr>
              <w:rPr>
                <w:rFonts w:ascii="Times New Roman" w:hAnsi="Times New Roman" w:cs="Times New Roman"/>
                <w:sz w:val="28"/>
                <w:szCs w:val="28"/>
              </w:rPr>
            </w:pPr>
            <w:r>
              <w:rPr>
                <w:rFonts w:ascii="Times New Roman" w:hAnsi="Times New Roman" w:cs="Times New Roman"/>
                <w:sz w:val="28"/>
                <w:szCs w:val="28"/>
              </w:rPr>
              <w:t>SKATE AREA</w:t>
            </w:r>
          </w:p>
        </w:tc>
        <w:tc>
          <w:tcPr>
            <w:tcW w:w="2552" w:type="dxa"/>
          </w:tcPr>
          <w:p w:rsidR="00D06562" w:rsidRDefault="00D06562" w:rsidP="00D06562">
            <w:pPr>
              <w:rPr>
                <w:rFonts w:ascii="Times New Roman" w:hAnsi="Times New Roman" w:cs="Times New Roman"/>
                <w:sz w:val="28"/>
                <w:szCs w:val="28"/>
              </w:rPr>
            </w:pPr>
            <w:r>
              <w:rPr>
                <w:rFonts w:ascii="Times New Roman" w:hAnsi="Times New Roman" w:cs="Times New Roman"/>
                <w:sz w:val="28"/>
                <w:szCs w:val="28"/>
              </w:rPr>
              <w:t>Injury to persons using equipment</w:t>
            </w:r>
          </w:p>
        </w:tc>
        <w:tc>
          <w:tcPr>
            <w:tcW w:w="1275" w:type="dxa"/>
          </w:tcPr>
          <w:p w:rsidR="00D06562" w:rsidRDefault="00D06562" w:rsidP="00D06562">
            <w:pPr>
              <w:rPr>
                <w:rFonts w:ascii="Times New Roman" w:hAnsi="Times New Roman" w:cs="Times New Roman"/>
                <w:sz w:val="28"/>
                <w:szCs w:val="28"/>
              </w:rPr>
            </w:pPr>
            <w:r>
              <w:rPr>
                <w:rFonts w:ascii="Times New Roman" w:hAnsi="Times New Roman" w:cs="Times New Roman"/>
                <w:sz w:val="28"/>
                <w:szCs w:val="28"/>
              </w:rPr>
              <w:t>M</w:t>
            </w:r>
          </w:p>
        </w:tc>
        <w:tc>
          <w:tcPr>
            <w:tcW w:w="7088" w:type="dxa"/>
          </w:tcPr>
          <w:p w:rsidR="00D06562" w:rsidRDefault="002362EF" w:rsidP="00D06562">
            <w:pPr>
              <w:rPr>
                <w:rFonts w:ascii="Times New Roman" w:hAnsi="Times New Roman" w:cs="Times New Roman"/>
                <w:sz w:val="28"/>
                <w:szCs w:val="28"/>
              </w:rPr>
            </w:pPr>
            <w:r>
              <w:rPr>
                <w:rFonts w:ascii="Times New Roman" w:hAnsi="Times New Roman" w:cs="Times New Roman"/>
                <w:sz w:val="28"/>
                <w:szCs w:val="28"/>
              </w:rPr>
              <w:t>Monthly inspections by competent grounds staff and recorded. Annual inspections by ROSPA.  Faults rectified ASAP. Any damaged/dangerous equipment taped off and signage installed ASAP.</w:t>
            </w:r>
          </w:p>
        </w:tc>
      </w:tr>
      <w:tr w:rsidR="00D06562" w:rsidTr="00AA530B">
        <w:tc>
          <w:tcPr>
            <w:tcW w:w="3539" w:type="dxa"/>
          </w:tcPr>
          <w:p w:rsidR="00D06562" w:rsidRDefault="00D06562" w:rsidP="00D06562">
            <w:pPr>
              <w:rPr>
                <w:rFonts w:ascii="Times New Roman" w:hAnsi="Times New Roman" w:cs="Times New Roman"/>
                <w:sz w:val="28"/>
                <w:szCs w:val="28"/>
              </w:rPr>
            </w:pPr>
            <w:r>
              <w:rPr>
                <w:rFonts w:ascii="Times New Roman" w:hAnsi="Times New Roman" w:cs="Times New Roman"/>
                <w:sz w:val="28"/>
                <w:szCs w:val="28"/>
              </w:rPr>
              <w:lastRenderedPageBreak/>
              <w:t>SURFACES/PATHS/OPEN GRASS AREAS</w:t>
            </w:r>
          </w:p>
        </w:tc>
        <w:tc>
          <w:tcPr>
            <w:tcW w:w="2552" w:type="dxa"/>
          </w:tcPr>
          <w:p w:rsidR="00D06562" w:rsidRDefault="002362EF" w:rsidP="00D06562">
            <w:pPr>
              <w:rPr>
                <w:rFonts w:ascii="Times New Roman" w:hAnsi="Times New Roman" w:cs="Times New Roman"/>
                <w:sz w:val="28"/>
                <w:szCs w:val="28"/>
              </w:rPr>
            </w:pPr>
            <w:r>
              <w:rPr>
                <w:rFonts w:ascii="Times New Roman" w:hAnsi="Times New Roman" w:cs="Times New Roman"/>
                <w:sz w:val="28"/>
                <w:szCs w:val="28"/>
              </w:rPr>
              <w:t>Injury to persons visiting the site</w:t>
            </w:r>
          </w:p>
        </w:tc>
        <w:tc>
          <w:tcPr>
            <w:tcW w:w="1275" w:type="dxa"/>
          </w:tcPr>
          <w:p w:rsidR="00D06562" w:rsidRDefault="00D06562" w:rsidP="00D06562">
            <w:pPr>
              <w:rPr>
                <w:rFonts w:ascii="Times New Roman" w:hAnsi="Times New Roman" w:cs="Times New Roman"/>
                <w:sz w:val="28"/>
                <w:szCs w:val="28"/>
              </w:rPr>
            </w:pPr>
            <w:r>
              <w:rPr>
                <w:rFonts w:ascii="Times New Roman" w:hAnsi="Times New Roman" w:cs="Times New Roman"/>
                <w:sz w:val="28"/>
                <w:szCs w:val="28"/>
              </w:rPr>
              <w:t>L</w:t>
            </w:r>
          </w:p>
        </w:tc>
        <w:tc>
          <w:tcPr>
            <w:tcW w:w="7088" w:type="dxa"/>
          </w:tcPr>
          <w:p w:rsidR="00D06562" w:rsidRDefault="002362EF" w:rsidP="00D06562">
            <w:pPr>
              <w:rPr>
                <w:rFonts w:ascii="Times New Roman" w:hAnsi="Times New Roman" w:cs="Times New Roman"/>
                <w:sz w:val="28"/>
                <w:szCs w:val="28"/>
              </w:rPr>
            </w:pPr>
            <w:r>
              <w:rPr>
                <w:rFonts w:ascii="Times New Roman" w:hAnsi="Times New Roman" w:cs="Times New Roman"/>
                <w:sz w:val="28"/>
                <w:szCs w:val="28"/>
              </w:rPr>
              <w:t xml:space="preserve">Defects reported to District or Council immediately. </w:t>
            </w:r>
          </w:p>
          <w:p w:rsidR="002362EF" w:rsidRDefault="002362EF" w:rsidP="00D06562">
            <w:pPr>
              <w:rPr>
                <w:rFonts w:ascii="Times New Roman" w:hAnsi="Times New Roman" w:cs="Times New Roman"/>
                <w:sz w:val="28"/>
                <w:szCs w:val="28"/>
              </w:rPr>
            </w:pPr>
            <w:r>
              <w:rPr>
                <w:rFonts w:ascii="Times New Roman" w:hAnsi="Times New Roman" w:cs="Times New Roman"/>
                <w:sz w:val="28"/>
                <w:szCs w:val="28"/>
              </w:rPr>
              <w:t>Grounds staff to ensure Council owned open spaces are kept level, clear from debris. Faults dealt with ASAP, areas cordoned off if necessary.</w:t>
            </w:r>
          </w:p>
          <w:p w:rsidR="00EF787F" w:rsidRDefault="00EF787F" w:rsidP="00D06562">
            <w:pPr>
              <w:rPr>
                <w:rFonts w:ascii="Times New Roman" w:hAnsi="Times New Roman" w:cs="Times New Roman"/>
                <w:sz w:val="28"/>
                <w:szCs w:val="28"/>
              </w:rPr>
            </w:pPr>
          </w:p>
        </w:tc>
      </w:tr>
      <w:tr w:rsidR="00D06562" w:rsidTr="00AA530B">
        <w:tc>
          <w:tcPr>
            <w:tcW w:w="3539" w:type="dxa"/>
          </w:tcPr>
          <w:p w:rsidR="00D06562" w:rsidRDefault="00D06562" w:rsidP="00D06562">
            <w:pPr>
              <w:rPr>
                <w:rFonts w:ascii="Times New Roman" w:hAnsi="Times New Roman" w:cs="Times New Roman"/>
                <w:sz w:val="28"/>
                <w:szCs w:val="28"/>
              </w:rPr>
            </w:pPr>
            <w:r>
              <w:rPr>
                <w:rFonts w:ascii="Times New Roman" w:hAnsi="Times New Roman" w:cs="Times New Roman"/>
                <w:sz w:val="28"/>
                <w:szCs w:val="28"/>
              </w:rPr>
              <w:t>FENCING/GATES AND WALLS</w:t>
            </w:r>
          </w:p>
        </w:tc>
        <w:tc>
          <w:tcPr>
            <w:tcW w:w="2552" w:type="dxa"/>
          </w:tcPr>
          <w:p w:rsidR="00D06562" w:rsidRDefault="002362EF" w:rsidP="00D06562">
            <w:pPr>
              <w:rPr>
                <w:rFonts w:ascii="Times New Roman" w:hAnsi="Times New Roman" w:cs="Times New Roman"/>
                <w:sz w:val="28"/>
                <w:szCs w:val="28"/>
              </w:rPr>
            </w:pPr>
            <w:r>
              <w:rPr>
                <w:rFonts w:ascii="Times New Roman" w:hAnsi="Times New Roman" w:cs="Times New Roman"/>
                <w:sz w:val="28"/>
                <w:szCs w:val="28"/>
              </w:rPr>
              <w:t>Injury to persons using</w:t>
            </w:r>
          </w:p>
        </w:tc>
        <w:tc>
          <w:tcPr>
            <w:tcW w:w="1275" w:type="dxa"/>
          </w:tcPr>
          <w:p w:rsidR="00D06562" w:rsidRDefault="00D06562" w:rsidP="00D06562">
            <w:pPr>
              <w:rPr>
                <w:rFonts w:ascii="Times New Roman" w:hAnsi="Times New Roman" w:cs="Times New Roman"/>
                <w:sz w:val="28"/>
                <w:szCs w:val="28"/>
              </w:rPr>
            </w:pPr>
            <w:r>
              <w:rPr>
                <w:rFonts w:ascii="Times New Roman" w:hAnsi="Times New Roman" w:cs="Times New Roman"/>
                <w:sz w:val="28"/>
                <w:szCs w:val="28"/>
              </w:rPr>
              <w:t>L</w:t>
            </w:r>
          </w:p>
        </w:tc>
        <w:tc>
          <w:tcPr>
            <w:tcW w:w="7088" w:type="dxa"/>
          </w:tcPr>
          <w:p w:rsidR="00D06562" w:rsidRDefault="002362EF" w:rsidP="00D06562">
            <w:pPr>
              <w:rPr>
                <w:rFonts w:ascii="Times New Roman" w:hAnsi="Times New Roman" w:cs="Times New Roman"/>
                <w:sz w:val="28"/>
                <w:szCs w:val="28"/>
              </w:rPr>
            </w:pPr>
            <w:r>
              <w:rPr>
                <w:rFonts w:ascii="Times New Roman" w:hAnsi="Times New Roman" w:cs="Times New Roman"/>
                <w:sz w:val="28"/>
                <w:szCs w:val="28"/>
              </w:rPr>
              <w:t xml:space="preserve">Regular informal inspections. Defects reported and acted on immediately. </w:t>
            </w:r>
          </w:p>
          <w:p w:rsidR="00EF787F" w:rsidRDefault="00EF787F" w:rsidP="00D06562">
            <w:pPr>
              <w:rPr>
                <w:rFonts w:ascii="Times New Roman" w:hAnsi="Times New Roman" w:cs="Times New Roman"/>
                <w:sz w:val="28"/>
                <w:szCs w:val="28"/>
              </w:rPr>
            </w:pPr>
          </w:p>
        </w:tc>
      </w:tr>
      <w:tr w:rsidR="00D06562" w:rsidTr="00AA530B">
        <w:tc>
          <w:tcPr>
            <w:tcW w:w="3539" w:type="dxa"/>
          </w:tcPr>
          <w:p w:rsidR="00D06562" w:rsidRDefault="00D06562" w:rsidP="00D06562">
            <w:pPr>
              <w:rPr>
                <w:rFonts w:ascii="Times New Roman" w:hAnsi="Times New Roman" w:cs="Times New Roman"/>
                <w:sz w:val="28"/>
                <w:szCs w:val="28"/>
              </w:rPr>
            </w:pPr>
            <w:r>
              <w:rPr>
                <w:rFonts w:ascii="Times New Roman" w:hAnsi="Times New Roman" w:cs="Times New Roman"/>
                <w:sz w:val="28"/>
                <w:szCs w:val="28"/>
              </w:rPr>
              <w:t>BINS</w:t>
            </w:r>
          </w:p>
        </w:tc>
        <w:tc>
          <w:tcPr>
            <w:tcW w:w="2552" w:type="dxa"/>
          </w:tcPr>
          <w:p w:rsidR="00D06562" w:rsidRDefault="002362EF" w:rsidP="00D06562">
            <w:pPr>
              <w:rPr>
                <w:rFonts w:ascii="Times New Roman" w:hAnsi="Times New Roman" w:cs="Times New Roman"/>
                <w:sz w:val="28"/>
                <w:szCs w:val="28"/>
              </w:rPr>
            </w:pPr>
            <w:r>
              <w:rPr>
                <w:rFonts w:ascii="Times New Roman" w:hAnsi="Times New Roman" w:cs="Times New Roman"/>
                <w:sz w:val="28"/>
                <w:szCs w:val="28"/>
              </w:rPr>
              <w:t>Injury to persons using</w:t>
            </w:r>
          </w:p>
        </w:tc>
        <w:tc>
          <w:tcPr>
            <w:tcW w:w="1275" w:type="dxa"/>
          </w:tcPr>
          <w:p w:rsidR="00D06562" w:rsidRDefault="00D06562" w:rsidP="00D06562">
            <w:pPr>
              <w:rPr>
                <w:rFonts w:ascii="Times New Roman" w:hAnsi="Times New Roman" w:cs="Times New Roman"/>
                <w:sz w:val="28"/>
                <w:szCs w:val="28"/>
              </w:rPr>
            </w:pPr>
            <w:r>
              <w:rPr>
                <w:rFonts w:ascii="Times New Roman" w:hAnsi="Times New Roman" w:cs="Times New Roman"/>
                <w:sz w:val="28"/>
                <w:szCs w:val="28"/>
              </w:rPr>
              <w:t>L</w:t>
            </w:r>
          </w:p>
        </w:tc>
        <w:tc>
          <w:tcPr>
            <w:tcW w:w="7088" w:type="dxa"/>
          </w:tcPr>
          <w:p w:rsidR="00D06562" w:rsidRDefault="002362EF" w:rsidP="00D06562">
            <w:pPr>
              <w:rPr>
                <w:rFonts w:ascii="Times New Roman" w:hAnsi="Times New Roman" w:cs="Times New Roman"/>
                <w:sz w:val="28"/>
                <w:szCs w:val="28"/>
              </w:rPr>
            </w:pPr>
            <w:r>
              <w:rPr>
                <w:rFonts w:ascii="Times New Roman" w:hAnsi="Times New Roman" w:cs="Times New Roman"/>
                <w:sz w:val="28"/>
                <w:szCs w:val="28"/>
              </w:rPr>
              <w:t>Emptied regular by District Council or Grounds staff. Defects reported ASAP</w:t>
            </w:r>
          </w:p>
          <w:p w:rsidR="00EF787F" w:rsidRDefault="00EF787F" w:rsidP="00D06562">
            <w:pPr>
              <w:rPr>
                <w:rFonts w:ascii="Times New Roman" w:hAnsi="Times New Roman" w:cs="Times New Roman"/>
                <w:sz w:val="28"/>
                <w:szCs w:val="28"/>
              </w:rPr>
            </w:pPr>
          </w:p>
        </w:tc>
      </w:tr>
      <w:tr w:rsidR="00D06562" w:rsidTr="00AA530B">
        <w:tc>
          <w:tcPr>
            <w:tcW w:w="3539" w:type="dxa"/>
          </w:tcPr>
          <w:p w:rsidR="00D06562" w:rsidRDefault="00D06562" w:rsidP="00D06562">
            <w:pPr>
              <w:rPr>
                <w:rFonts w:ascii="Times New Roman" w:hAnsi="Times New Roman" w:cs="Times New Roman"/>
                <w:sz w:val="28"/>
                <w:szCs w:val="28"/>
              </w:rPr>
            </w:pPr>
            <w:r>
              <w:rPr>
                <w:rFonts w:ascii="Times New Roman" w:hAnsi="Times New Roman" w:cs="Times New Roman"/>
                <w:sz w:val="28"/>
                <w:szCs w:val="28"/>
              </w:rPr>
              <w:t>GRIT BINS</w:t>
            </w:r>
          </w:p>
        </w:tc>
        <w:tc>
          <w:tcPr>
            <w:tcW w:w="2552" w:type="dxa"/>
          </w:tcPr>
          <w:p w:rsidR="00D06562" w:rsidRDefault="002362EF" w:rsidP="00D06562">
            <w:pPr>
              <w:rPr>
                <w:rFonts w:ascii="Times New Roman" w:hAnsi="Times New Roman" w:cs="Times New Roman"/>
                <w:sz w:val="28"/>
                <w:szCs w:val="28"/>
              </w:rPr>
            </w:pPr>
            <w:r>
              <w:rPr>
                <w:rFonts w:ascii="Times New Roman" w:hAnsi="Times New Roman" w:cs="Times New Roman"/>
                <w:sz w:val="28"/>
                <w:szCs w:val="28"/>
              </w:rPr>
              <w:t>Injury to persons using</w:t>
            </w:r>
          </w:p>
        </w:tc>
        <w:tc>
          <w:tcPr>
            <w:tcW w:w="1275" w:type="dxa"/>
          </w:tcPr>
          <w:p w:rsidR="00D06562" w:rsidRDefault="00D06562" w:rsidP="00D06562">
            <w:pPr>
              <w:rPr>
                <w:rFonts w:ascii="Times New Roman" w:hAnsi="Times New Roman" w:cs="Times New Roman"/>
                <w:sz w:val="28"/>
                <w:szCs w:val="28"/>
              </w:rPr>
            </w:pPr>
            <w:r>
              <w:rPr>
                <w:rFonts w:ascii="Times New Roman" w:hAnsi="Times New Roman" w:cs="Times New Roman"/>
                <w:sz w:val="28"/>
                <w:szCs w:val="28"/>
              </w:rPr>
              <w:t>L</w:t>
            </w:r>
          </w:p>
        </w:tc>
        <w:tc>
          <w:tcPr>
            <w:tcW w:w="7088" w:type="dxa"/>
          </w:tcPr>
          <w:p w:rsidR="00D06562" w:rsidRDefault="002362EF" w:rsidP="00D06562">
            <w:pPr>
              <w:rPr>
                <w:rFonts w:ascii="Times New Roman" w:hAnsi="Times New Roman" w:cs="Times New Roman"/>
                <w:sz w:val="28"/>
                <w:szCs w:val="28"/>
              </w:rPr>
            </w:pPr>
            <w:r>
              <w:rPr>
                <w:rFonts w:ascii="Times New Roman" w:hAnsi="Times New Roman" w:cs="Times New Roman"/>
                <w:sz w:val="28"/>
                <w:szCs w:val="28"/>
              </w:rPr>
              <w:t>Damage to bins reported ASAP</w:t>
            </w:r>
          </w:p>
        </w:tc>
      </w:tr>
      <w:tr w:rsidR="00D06562" w:rsidTr="00AA530B">
        <w:tc>
          <w:tcPr>
            <w:tcW w:w="3539" w:type="dxa"/>
          </w:tcPr>
          <w:p w:rsidR="00D06562" w:rsidRDefault="00D06562" w:rsidP="00D06562">
            <w:pPr>
              <w:rPr>
                <w:rFonts w:ascii="Times New Roman" w:hAnsi="Times New Roman" w:cs="Times New Roman"/>
                <w:sz w:val="28"/>
                <w:szCs w:val="28"/>
              </w:rPr>
            </w:pPr>
            <w:r>
              <w:rPr>
                <w:rFonts w:ascii="Times New Roman" w:hAnsi="Times New Roman" w:cs="Times New Roman"/>
                <w:sz w:val="28"/>
                <w:szCs w:val="28"/>
              </w:rPr>
              <w:t>DOG BINS</w:t>
            </w:r>
          </w:p>
        </w:tc>
        <w:tc>
          <w:tcPr>
            <w:tcW w:w="2552" w:type="dxa"/>
          </w:tcPr>
          <w:p w:rsidR="00D06562" w:rsidRDefault="002362EF" w:rsidP="00D06562">
            <w:pPr>
              <w:rPr>
                <w:rFonts w:ascii="Times New Roman" w:hAnsi="Times New Roman" w:cs="Times New Roman"/>
                <w:sz w:val="28"/>
                <w:szCs w:val="28"/>
              </w:rPr>
            </w:pPr>
            <w:r>
              <w:rPr>
                <w:rFonts w:ascii="Times New Roman" w:hAnsi="Times New Roman" w:cs="Times New Roman"/>
                <w:sz w:val="28"/>
                <w:szCs w:val="28"/>
              </w:rPr>
              <w:t>Injury to persons using</w:t>
            </w:r>
          </w:p>
        </w:tc>
        <w:tc>
          <w:tcPr>
            <w:tcW w:w="1275" w:type="dxa"/>
          </w:tcPr>
          <w:p w:rsidR="00D06562" w:rsidRDefault="00D06562" w:rsidP="00D06562">
            <w:pPr>
              <w:rPr>
                <w:rFonts w:ascii="Times New Roman" w:hAnsi="Times New Roman" w:cs="Times New Roman"/>
                <w:sz w:val="28"/>
                <w:szCs w:val="28"/>
              </w:rPr>
            </w:pPr>
            <w:r>
              <w:rPr>
                <w:rFonts w:ascii="Times New Roman" w:hAnsi="Times New Roman" w:cs="Times New Roman"/>
                <w:sz w:val="28"/>
                <w:szCs w:val="28"/>
              </w:rPr>
              <w:t>L</w:t>
            </w:r>
          </w:p>
        </w:tc>
        <w:tc>
          <w:tcPr>
            <w:tcW w:w="7088" w:type="dxa"/>
          </w:tcPr>
          <w:p w:rsidR="00D06562" w:rsidRDefault="002362EF" w:rsidP="00D06562">
            <w:pPr>
              <w:rPr>
                <w:rFonts w:ascii="Times New Roman" w:hAnsi="Times New Roman" w:cs="Times New Roman"/>
                <w:sz w:val="28"/>
                <w:szCs w:val="28"/>
              </w:rPr>
            </w:pPr>
            <w:r>
              <w:rPr>
                <w:rFonts w:ascii="Times New Roman" w:hAnsi="Times New Roman" w:cs="Times New Roman"/>
                <w:sz w:val="28"/>
                <w:szCs w:val="28"/>
              </w:rPr>
              <w:t>Emptied regularly by District Council. Damage to bins reported ASAP.</w:t>
            </w:r>
          </w:p>
          <w:p w:rsidR="00EF787F" w:rsidRDefault="00EF787F" w:rsidP="00D06562">
            <w:pPr>
              <w:rPr>
                <w:rFonts w:ascii="Times New Roman" w:hAnsi="Times New Roman" w:cs="Times New Roman"/>
                <w:sz w:val="28"/>
                <w:szCs w:val="28"/>
              </w:rPr>
            </w:pPr>
          </w:p>
        </w:tc>
      </w:tr>
      <w:tr w:rsidR="00D06562" w:rsidTr="00AA530B">
        <w:tc>
          <w:tcPr>
            <w:tcW w:w="3539" w:type="dxa"/>
          </w:tcPr>
          <w:p w:rsidR="00D06562" w:rsidRDefault="00D06562" w:rsidP="00D06562">
            <w:pPr>
              <w:rPr>
                <w:rFonts w:ascii="Times New Roman" w:hAnsi="Times New Roman" w:cs="Times New Roman"/>
                <w:sz w:val="28"/>
                <w:szCs w:val="28"/>
              </w:rPr>
            </w:pPr>
          </w:p>
        </w:tc>
        <w:tc>
          <w:tcPr>
            <w:tcW w:w="2552" w:type="dxa"/>
          </w:tcPr>
          <w:p w:rsidR="00D06562" w:rsidRDefault="00D06562" w:rsidP="00D06562">
            <w:pPr>
              <w:rPr>
                <w:rFonts w:ascii="Times New Roman" w:hAnsi="Times New Roman" w:cs="Times New Roman"/>
                <w:sz w:val="28"/>
                <w:szCs w:val="28"/>
              </w:rPr>
            </w:pPr>
          </w:p>
        </w:tc>
        <w:tc>
          <w:tcPr>
            <w:tcW w:w="1275" w:type="dxa"/>
          </w:tcPr>
          <w:p w:rsidR="00D06562" w:rsidRDefault="00D06562" w:rsidP="00D06562">
            <w:pPr>
              <w:rPr>
                <w:rFonts w:ascii="Times New Roman" w:hAnsi="Times New Roman" w:cs="Times New Roman"/>
                <w:sz w:val="28"/>
                <w:szCs w:val="28"/>
              </w:rPr>
            </w:pPr>
          </w:p>
        </w:tc>
        <w:tc>
          <w:tcPr>
            <w:tcW w:w="7088" w:type="dxa"/>
          </w:tcPr>
          <w:p w:rsidR="00D06562" w:rsidRDefault="00D06562" w:rsidP="00D06562">
            <w:pPr>
              <w:rPr>
                <w:rFonts w:ascii="Times New Roman" w:hAnsi="Times New Roman" w:cs="Times New Roman"/>
                <w:sz w:val="28"/>
                <w:szCs w:val="28"/>
              </w:rPr>
            </w:pPr>
          </w:p>
        </w:tc>
      </w:tr>
    </w:tbl>
    <w:p w:rsidR="00AA530B" w:rsidRPr="00BD14FD" w:rsidRDefault="00AA530B" w:rsidP="00CF12E2">
      <w:pPr>
        <w:rPr>
          <w:rFonts w:ascii="Times New Roman" w:hAnsi="Times New Roman" w:cs="Times New Roman"/>
          <w:sz w:val="28"/>
          <w:szCs w:val="28"/>
        </w:rPr>
      </w:pPr>
    </w:p>
    <w:p w:rsidR="002E2D8B" w:rsidRPr="00582A8E" w:rsidRDefault="00736F17" w:rsidP="00CF12E2">
      <w:pPr>
        <w:rPr>
          <w:rFonts w:ascii="Times New Roman" w:hAnsi="Times New Roman" w:cs="Times New Roman"/>
          <w:b/>
          <w:sz w:val="28"/>
          <w:szCs w:val="28"/>
        </w:rPr>
      </w:pPr>
      <w:r>
        <w:rPr>
          <w:rFonts w:ascii="Times New Roman" w:hAnsi="Times New Roman" w:cs="Times New Roman"/>
          <w:b/>
          <w:sz w:val="28"/>
          <w:szCs w:val="28"/>
        </w:rPr>
        <w:t xml:space="preserve">Created and </w:t>
      </w:r>
      <w:r w:rsidR="002E2D8B" w:rsidRPr="00582A8E">
        <w:rPr>
          <w:rFonts w:ascii="Times New Roman" w:hAnsi="Times New Roman" w:cs="Times New Roman"/>
          <w:b/>
          <w:sz w:val="28"/>
          <w:szCs w:val="28"/>
        </w:rPr>
        <w:t xml:space="preserve">Adopted January 2017 </w:t>
      </w:r>
      <w:r>
        <w:rPr>
          <w:rFonts w:ascii="Times New Roman" w:hAnsi="Times New Roman" w:cs="Times New Roman"/>
          <w:b/>
          <w:sz w:val="28"/>
          <w:szCs w:val="28"/>
        </w:rPr>
        <w:t>(Clerk)</w:t>
      </w:r>
    </w:p>
    <w:p w:rsidR="002E2D8B" w:rsidRPr="00582A8E" w:rsidRDefault="00736F17" w:rsidP="00CF12E2">
      <w:pPr>
        <w:rPr>
          <w:rFonts w:ascii="Times New Roman" w:hAnsi="Times New Roman" w:cs="Times New Roman"/>
          <w:b/>
          <w:sz w:val="28"/>
          <w:szCs w:val="28"/>
        </w:rPr>
      </w:pPr>
      <w:r>
        <w:rPr>
          <w:rFonts w:ascii="Times New Roman" w:hAnsi="Times New Roman" w:cs="Times New Roman"/>
          <w:b/>
          <w:sz w:val="28"/>
          <w:szCs w:val="28"/>
        </w:rPr>
        <w:t xml:space="preserve">Reviewed and </w:t>
      </w:r>
      <w:r w:rsidR="002E2D8B" w:rsidRPr="00582A8E">
        <w:rPr>
          <w:rFonts w:ascii="Times New Roman" w:hAnsi="Times New Roman" w:cs="Times New Roman"/>
          <w:b/>
          <w:sz w:val="28"/>
          <w:szCs w:val="28"/>
        </w:rPr>
        <w:t>Updated July 2018 , May 2020</w:t>
      </w:r>
      <w:r>
        <w:rPr>
          <w:rFonts w:ascii="Times New Roman" w:hAnsi="Times New Roman" w:cs="Times New Roman"/>
          <w:b/>
          <w:sz w:val="28"/>
          <w:szCs w:val="28"/>
        </w:rPr>
        <w:t>, January 2021</w:t>
      </w:r>
      <w:r w:rsidR="00AC1C42">
        <w:rPr>
          <w:rFonts w:ascii="Times New Roman" w:hAnsi="Times New Roman" w:cs="Times New Roman"/>
          <w:b/>
          <w:sz w:val="28"/>
          <w:szCs w:val="28"/>
        </w:rPr>
        <w:t>, November 2023</w:t>
      </w:r>
      <w:bookmarkStart w:id="0" w:name="_GoBack"/>
      <w:bookmarkEnd w:id="0"/>
    </w:p>
    <w:sectPr w:rsidR="002E2D8B" w:rsidRPr="00582A8E" w:rsidSect="00677D82">
      <w:headerReference w:type="first" r:id="rId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83E" w:rsidRDefault="00F1183E" w:rsidP="00677D82">
      <w:pPr>
        <w:spacing w:after="0" w:line="240" w:lineRule="auto"/>
      </w:pPr>
      <w:r>
        <w:separator/>
      </w:r>
    </w:p>
  </w:endnote>
  <w:endnote w:type="continuationSeparator" w:id="0">
    <w:p w:rsidR="00F1183E" w:rsidRDefault="00F1183E" w:rsidP="0067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83E" w:rsidRDefault="00F1183E" w:rsidP="00677D82">
      <w:pPr>
        <w:spacing w:after="0" w:line="240" w:lineRule="auto"/>
      </w:pPr>
      <w:r>
        <w:separator/>
      </w:r>
    </w:p>
  </w:footnote>
  <w:footnote w:type="continuationSeparator" w:id="0">
    <w:p w:rsidR="00F1183E" w:rsidRDefault="00F1183E" w:rsidP="00677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D82" w:rsidRDefault="00677D82">
    <w:pPr>
      <w:pStyle w:val="Header"/>
    </w:pPr>
  </w:p>
  <w:p w:rsidR="00677D82" w:rsidRDefault="00677D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8653A"/>
    <w:multiLevelType w:val="hybridMultilevel"/>
    <w:tmpl w:val="4CD2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C4D17"/>
    <w:multiLevelType w:val="hybridMultilevel"/>
    <w:tmpl w:val="69623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E2"/>
    <w:rsid w:val="0004249C"/>
    <w:rsid w:val="001323DA"/>
    <w:rsid w:val="001443A6"/>
    <w:rsid w:val="001C4337"/>
    <w:rsid w:val="00226C03"/>
    <w:rsid w:val="002362EF"/>
    <w:rsid w:val="002A12E3"/>
    <w:rsid w:val="002E2D8B"/>
    <w:rsid w:val="002E7AFC"/>
    <w:rsid w:val="003404F1"/>
    <w:rsid w:val="003457F2"/>
    <w:rsid w:val="00384AEB"/>
    <w:rsid w:val="003A3500"/>
    <w:rsid w:val="003A4968"/>
    <w:rsid w:val="003B14E8"/>
    <w:rsid w:val="00484655"/>
    <w:rsid w:val="00486D87"/>
    <w:rsid w:val="004A7CF0"/>
    <w:rsid w:val="00582A8E"/>
    <w:rsid w:val="00677D82"/>
    <w:rsid w:val="00736F17"/>
    <w:rsid w:val="00777F3D"/>
    <w:rsid w:val="007B2F6F"/>
    <w:rsid w:val="007C67EA"/>
    <w:rsid w:val="008A2F06"/>
    <w:rsid w:val="009B6070"/>
    <w:rsid w:val="00AA530B"/>
    <w:rsid w:val="00AC1C42"/>
    <w:rsid w:val="00B256D2"/>
    <w:rsid w:val="00B93507"/>
    <w:rsid w:val="00B94538"/>
    <w:rsid w:val="00BD14FD"/>
    <w:rsid w:val="00CD4C1F"/>
    <w:rsid w:val="00CF12E2"/>
    <w:rsid w:val="00D06562"/>
    <w:rsid w:val="00DF59C6"/>
    <w:rsid w:val="00E07872"/>
    <w:rsid w:val="00EC23C4"/>
    <w:rsid w:val="00EF787F"/>
    <w:rsid w:val="00F1183E"/>
    <w:rsid w:val="00F53C78"/>
    <w:rsid w:val="00FB3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21842-1F1F-49D4-B738-D64AAF53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14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968"/>
    <w:rPr>
      <w:rFonts w:ascii="Segoe UI" w:hAnsi="Segoe UI" w:cs="Segoe UI"/>
      <w:sz w:val="18"/>
      <w:szCs w:val="18"/>
    </w:rPr>
  </w:style>
  <w:style w:type="character" w:customStyle="1" w:styleId="Heading1Char">
    <w:name w:val="Heading 1 Char"/>
    <w:basedOn w:val="DefaultParagraphFont"/>
    <w:link w:val="Heading1"/>
    <w:uiPriority w:val="9"/>
    <w:rsid w:val="003B14E8"/>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677D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7D82"/>
    <w:rPr>
      <w:rFonts w:eastAsiaTheme="minorEastAsia"/>
      <w:lang w:val="en-US"/>
    </w:rPr>
  </w:style>
  <w:style w:type="paragraph" w:styleId="Header">
    <w:name w:val="header"/>
    <w:basedOn w:val="Normal"/>
    <w:link w:val="HeaderChar"/>
    <w:uiPriority w:val="99"/>
    <w:unhideWhenUsed/>
    <w:rsid w:val="00677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D82"/>
  </w:style>
  <w:style w:type="paragraph" w:styleId="Footer">
    <w:name w:val="footer"/>
    <w:basedOn w:val="Normal"/>
    <w:link w:val="FooterChar"/>
    <w:uiPriority w:val="99"/>
    <w:unhideWhenUsed/>
    <w:rsid w:val="00677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D82"/>
  </w:style>
  <w:style w:type="paragraph" w:styleId="ListParagraph">
    <w:name w:val="List Paragraph"/>
    <w:basedOn w:val="Normal"/>
    <w:uiPriority w:val="34"/>
    <w:qFormat/>
    <w:rsid w:val="00677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Harling Policy</vt:lpstr>
    </vt:vector>
  </TitlesOfParts>
  <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Harling Policy</dc:title>
  <dc:subject>Defination of Risk Management</dc:subject>
  <dc:creator>User</dc:creator>
  <cp:keywords/>
  <dc:description/>
  <cp:lastModifiedBy>Kate Filby</cp:lastModifiedBy>
  <cp:revision>3</cp:revision>
  <cp:lastPrinted>2021-02-11T13:25:00Z</cp:lastPrinted>
  <dcterms:created xsi:type="dcterms:W3CDTF">2021-02-11T13:29:00Z</dcterms:created>
  <dcterms:modified xsi:type="dcterms:W3CDTF">2023-11-21T12:24:00Z</dcterms:modified>
</cp:coreProperties>
</file>